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07C11" w:rsidRDefault="00442BAE">
      <w:pPr>
        <w:pStyle w:val="Corpotesto"/>
        <w:ind w:left="212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92076</wp:posOffset>
                </wp:positionV>
                <wp:extent cx="201930" cy="179070"/>
                <wp:effectExtent l="0" t="0" r="7620" b="0"/>
                <wp:wrapNone/>
                <wp:docPr id="22" name="Text Box 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930" cy="17907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C11" w:rsidRDefault="00AB6F33">
                            <w:pPr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aggiornamento: 21 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  <w:u w:val="single"/>
                              </w:rPr>
                              <w:t>dicembre</w:t>
                            </w:r>
                            <w:r>
                              <w:rPr>
                                <w:b/>
                                <w:spacing w:val="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35.3pt;margin-top:7.25pt;width:15.9pt;height:14.1pt;flip:x;z-index:-251663360;visibility:hidden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" fillcolor="#d2d2d2" stroked="f">
                <v:textbox inset="0,0,0,0">
                  <w:txbxContent>
                    <w:p w:rsidR="00107C11" w:rsidRDefault="00AB6F33">
                      <w:pPr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aggiornamento: 21 </w:t>
                      </w:r>
                      <w:r>
                        <w:rPr>
                          <w:b/>
                          <w:spacing w:val="-3"/>
                          <w:sz w:val="20"/>
                          <w:u w:val="single"/>
                        </w:rPr>
                        <w:t>dicembre</w:t>
                      </w:r>
                      <w:r>
                        <w:rPr>
                          <w:b/>
                          <w:spacing w:val="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5566"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>
                <wp:extent cx="6001385" cy="247650"/>
                <wp:effectExtent l="0" t="0" r="18415" b="19050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001385" cy="247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BAE" w:rsidRPr="00442BAE" w:rsidRDefault="00C51B0E" w:rsidP="00442BAE">
                            <w:pPr>
                              <w:pStyle w:val="Corpotesto"/>
                              <w:suppressLineNumbers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2BA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Modalità di offerta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4" o:spid="_x0000_s1027" type="#_x0000_t202" style="width:472.55pt;height:19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" filled="f" strokeweight=".48pt">
                <v:textbox inset="0,0,0,0">
                  <w:txbxContent>
                    <w:p w:rsidR="00442BAE" w:rsidRPr="00442BAE" w:rsidRDefault="00C51B0E" w:rsidP="00442BAE">
                      <w:pPr>
                        <w:pStyle w:val="Corpotesto"/>
                        <w:suppressLineNumbers/>
                        <w:jc w:val="center"/>
                        <w:rPr>
                          <w:sz w:val="28"/>
                          <w:szCs w:val="28"/>
                        </w:rPr>
                      </w:pPr>
                      <w:r w:rsidRPr="00442BAE">
                        <w:rPr>
                          <w:b/>
                          <w:sz w:val="28"/>
                          <w:szCs w:val="28"/>
                        </w:rPr>
                        <w:t xml:space="preserve">Modalità di offerta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7C11" w:rsidRDefault="009123FC">
      <w:pPr>
        <w:spacing w:line="152" w:lineRule="exact"/>
        <w:ind w:left="608" w:right="607"/>
        <w:jc w:val="center"/>
        <w:rPr>
          <w:b/>
          <w:sz w:val="14"/>
        </w:rPr>
      </w:pPr>
      <w:r>
        <w:rPr>
          <w:b/>
          <w:sz w:val="14"/>
        </w:rPr>
        <w:t>aggiornato</w:t>
      </w:r>
      <w:r w:rsidR="00AB6F33">
        <w:rPr>
          <w:b/>
          <w:sz w:val="14"/>
        </w:rPr>
        <w:t xml:space="preserve"> note della Regione Lazio prot. n. 1085962 del 02.11.2022 e n.1311053 del 21.12.2022 e alla nota interna n. 244025 del 19.12.2021)</w:t>
      </w:r>
    </w:p>
    <w:p w:rsidR="00442BAE" w:rsidRDefault="00442BAE" w:rsidP="00AC6617">
      <w:pPr>
        <w:pStyle w:val="Titolo2"/>
        <w:spacing w:before="81"/>
        <w:ind w:left="0" w:right="607"/>
        <w:jc w:val="center"/>
        <w:rPr>
          <w:b w:val="0"/>
          <w:sz w:val="22"/>
          <w:szCs w:val="22"/>
          <w:highlight w:val="yellow"/>
          <w:u w:val="single"/>
          <w:shd w:val="clear" w:color="auto" w:fill="D2D2D2"/>
        </w:rPr>
      </w:pPr>
    </w:p>
    <w:p w:rsidR="00442BAE" w:rsidRDefault="00442BAE" w:rsidP="00AC6617">
      <w:pPr>
        <w:pStyle w:val="Titolo2"/>
        <w:spacing w:before="81"/>
        <w:ind w:left="0" w:right="607"/>
        <w:jc w:val="center"/>
        <w:rPr>
          <w:b w:val="0"/>
          <w:sz w:val="22"/>
          <w:szCs w:val="22"/>
          <w:highlight w:val="yellow"/>
          <w:u w:val="single"/>
          <w:shd w:val="clear" w:color="auto" w:fill="D2D2D2"/>
        </w:rPr>
      </w:pPr>
    </w:p>
    <w:p w:rsidR="00AC6617" w:rsidRPr="00BD6FE2" w:rsidRDefault="00AC6617" w:rsidP="00AC6617">
      <w:pPr>
        <w:pStyle w:val="Titolo2"/>
        <w:spacing w:before="81"/>
        <w:ind w:left="0" w:right="607"/>
        <w:jc w:val="center"/>
        <w:rPr>
          <w:b w:val="0"/>
          <w:sz w:val="22"/>
          <w:szCs w:val="22"/>
          <w:u w:val="single"/>
        </w:rPr>
      </w:pPr>
      <w:r w:rsidRPr="00364C97">
        <w:rPr>
          <w:b w:val="0"/>
          <w:sz w:val="22"/>
          <w:szCs w:val="22"/>
          <w:highlight w:val="yellow"/>
          <w:u w:val="single"/>
          <w:shd w:val="clear" w:color="auto" w:fill="D2D2D2"/>
        </w:rPr>
        <w:t>SEMPRE GRATUITE</w:t>
      </w:r>
    </w:p>
    <w:p w:rsidR="00107C11" w:rsidRDefault="00107C11" w:rsidP="00AC6617">
      <w:pPr>
        <w:pStyle w:val="Corpotesto"/>
        <w:jc w:val="center"/>
        <w:rPr>
          <w:b/>
          <w:sz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C6617" w:rsidTr="00AC6617">
        <w:tc>
          <w:tcPr>
            <w:tcW w:w="10060" w:type="dxa"/>
          </w:tcPr>
          <w:p w:rsidR="00AC6617" w:rsidRPr="00442BAE" w:rsidRDefault="00AC6617" w:rsidP="00AC6617">
            <w:pPr>
              <w:pStyle w:val="Titolo1"/>
              <w:numPr>
                <w:ilvl w:val="0"/>
                <w:numId w:val="6"/>
              </w:numPr>
              <w:spacing w:before="109"/>
              <w:ind w:right="606"/>
              <w:rPr>
                <w:b w:val="0"/>
                <w:sz w:val="20"/>
                <w:szCs w:val="20"/>
              </w:rPr>
            </w:pPr>
            <w:r w:rsidRPr="00442BAE">
              <w:rPr>
                <w:b w:val="0"/>
                <w:sz w:val="20"/>
                <w:szCs w:val="20"/>
              </w:rPr>
              <w:t>VACCINAZIONE ANTI-DIFTERITE, TETANO, PERTOSSE E POLIOMIELITE (IPV)</w:t>
            </w:r>
          </w:p>
          <w:p w:rsidR="00AC6617" w:rsidRDefault="00AC6617" w:rsidP="00AC6617">
            <w:pPr>
              <w:pStyle w:val="Corpotesto"/>
              <w:jc w:val="center"/>
              <w:rPr>
                <w:b/>
              </w:rPr>
            </w:pPr>
          </w:p>
          <w:p w:rsidR="00AC6617" w:rsidRPr="00442BAE" w:rsidRDefault="00AC6617" w:rsidP="00AC6617">
            <w:pPr>
              <w:pStyle w:val="Paragrafoelenco"/>
              <w:numPr>
                <w:ilvl w:val="0"/>
                <w:numId w:val="6"/>
              </w:numPr>
              <w:ind w:right="603"/>
              <w:rPr>
                <w:sz w:val="20"/>
                <w:szCs w:val="20"/>
              </w:rPr>
            </w:pPr>
            <w:r w:rsidRPr="00442BAE">
              <w:rPr>
                <w:w w:val="105"/>
                <w:sz w:val="20"/>
                <w:szCs w:val="20"/>
              </w:rPr>
              <w:t>VACCINAZIONE ANTI-MORBILLO, PAROTITE, ROSOLIA (MPR)</w:t>
            </w:r>
          </w:p>
          <w:p w:rsidR="00AC6617" w:rsidRDefault="00AC6617" w:rsidP="00AC6617">
            <w:pPr>
              <w:pStyle w:val="Corpotesto"/>
              <w:spacing w:before="41"/>
              <w:ind w:left="731"/>
            </w:pPr>
            <w:r>
              <w:t>Coloro a cui è stato somministrato un vaccino mono o bivalente devono effettuare due somministrazione di vaccino MPR.</w:t>
            </w:r>
          </w:p>
          <w:p w:rsidR="00AC6617" w:rsidRDefault="00AC6617" w:rsidP="00AC6617">
            <w:pPr>
              <w:pStyle w:val="Corpotesto"/>
              <w:jc w:val="center"/>
            </w:pPr>
          </w:p>
          <w:p w:rsidR="00AC6617" w:rsidRPr="00442BAE" w:rsidRDefault="00AC6617" w:rsidP="00AC6617">
            <w:pPr>
              <w:pStyle w:val="Titolo1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42BAE">
              <w:rPr>
                <w:b w:val="0"/>
                <w:spacing w:val="-5"/>
                <w:w w:val="110"/>
                <w:sz w:val="20"/>
                <w:szCs w:val="20"/>
              </w:rPr>
              <w:t xml:space="preserve">VACCINAZIONE </w:t>
            </w:r>
            <w:r w:rsidRPr="00442BAE">
              <w:rPr>
                <w:b w:val="0"/>
                <w:spacing w:val="-4"/>
                <w:w w:val="110"/>
                <w:sz w:val="20"/>
                <w:szCs w:val="20"/>
              </w:rPr>
              <w:t xml:space="preserve">ANTI-VARICELLA </w:t>
            </w:r>
            <w:r w:rsidRPr="00442BAE">
              <w:rPr>
                <w:b w:val="0"/>
                <w:spacing w:val="-5"/>
                <w:w w:val="110"/>
                <w:sz w:val="20"/>
                <w:szCs w:val="20"/>
              </w:rPr>
              <w:t>(VAR</w:t>
            </w:r>
            <w:r w:rsidRPr="00442BAE">
              <w:rPr>
                <w:spacing w:val="-5"/>
                <w:w w:val="110"/>
                <w:sz w:val="20"/>
                <w:szCs w:val="20"/>
              </w:rPr>
              <w:t>)</w:t>
            </w:r>
          </w:p>
          <w:p w:rsidR="00AC6617" w:rsidRDefault="00AC6617" w:rsidP="000521F6">
            <w:pPr>
              <w:pStyle w:val="Corpotesto"/>
              <w:spacing w:before="41"/>
              <w:ind w:left="731"/>
              <w:rPr>
                <w:b/>
                <w:sz w:val="14"/>
              </w:rPr>
            </w:pPr>
          </w:p>
        </w:tc>
      </w:tr>
    </w:tbl>
    <w:p w:rsidR="00107C11" w:rsidRDefault="00107C11">
      <w:pPr>
        <w:pStyle w:val="Corpotesto"/>
        <w:rPr>
          <w:b/>
          <w:sz w:val="14"/>
        </w:rPr>
      </w:pPr>
    </w:p>
    <w:p w:rsidR="00115A8F" w:rsidRDefault="00115A8F">
      <w:pPr>
        <w:pStyle w:val="Corpotesto"/>
        <w:rPr>
          <w:b/>
          <w:sz w:val="14"/>
        </w:rPr>
      </w:pPr>
    </w:p>
    <w:p w:rsidR="00442BAE" w:rsidRDefault="00442BAE" w:rsidP="00115A8F">
      <w:pPr>
        <w:pStyle w:val="Corpotesto"/>
        <w:jc w:val="center"/>
        <w:rPr>
          <w:sz w:val="22"/>
          <w:szCs w:val="22"/>
          <w:highlight w:val="yellow"/>
          <w:u w:val="single"/>
        </w:rPr>
      </w:pPr>
    </w:p>
    <w:p w:rsidR="00442BAE" w:rsidRDefault="00442BAE" w:rsidP="00115A8F">
      <w:pPr>
        <w:pStyle w:val="Corpotesto"/>
        <w:jc w:val="center"/>
        <w:rPr>
          <w:sz w:val="22"/>
          <w:szCs w:val="22"/>
          <w:highlight w:val="yellow"/>
          <w:u w:val="single"/>
        </w:rPr>
      </w:pPr>
    </w:p>
    <w:p w:rsidR="00115A8F" w:rsidRPr="00115A8F" w:rsidRDefault="00115A8F" w:rsidP="00115A8F">
      <w:pPr>
        <w:pStyle w:val="Corpotesto"/>
        <w:jc w:val="center"/>
        <w:rPr>
          <w:sz w:val="22"/>
          <w:szCs w:val="22"/>
          <w:u w:val="single"/>
        </w:rPr>
      </w:pPr>
      <w:r w:rsidRPr="00364C97">
        <w:rPr>
          <w:sz w:val="22"/>
          <w:szCs w:val="22"/>
          <w:highlight w:val="yellow"/>
          <w:u w:val="single"/>
        </w:rPr>
        <w:t>GRATUITE O NON GRATUITE</w:t>
      </w:r>
    </w:p>
    <w:p w:rsidR="00115A8F" w:rsidRPr="00115A8F" w:rsidRDefault="00115A8F" w:rsidP="00115A8F">
      <w:pPr>
        <w:pStyle w:val="Corpotesto"/>
        <w:jc w:val="center"/>
        <w:rPr>
          <w:sz w:val="22"/>
          <w:szCs w:val="22"/>
        </w:rPr>
      </w:pPr>
      <w:r w:rsidRPr="00115A8F">
        <w:rPr>
          <w:sz w:val="22"/>
          <w:szCs w:val="22"/>
        </w:rPr>
        <w:t xml:space="preserve">A SECONDA DELLA CONDIZIONE ANAGRAFICA </w:t>
      </w:r>
      <w:r w:rsidR="00BD6FE2">
        <w:rPr>
          <w:sz w:val="22"/>
          <w:szCs w:val="22"/>
        </w:rPr>
        <w:t>-</w:t>
      </w:r>
      <w:r w:rsidRPr="00115A8F">
        <w:rPr>
          <w:sz w:val="22"/>
          <w:szCs w:val="22"/>
        </w:rPr>
        <w:t xml:space="preserve"> LAVORATVA </w:t>
      </w:r>
      <w:r w:rsidR="00BD6FE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115A8F">
        <w:rPr>
          <w:sz w:val="22"/>
          <w:szCs w:val="22"/>
        </w:rPr>
        <w:t>DI SALUT</w:t>
      </w:r>
      <w:r>
        <w:rPr>
          <w:sz w:val="22"/>
          <w:szCs w:val="22"/>
        </w:rPr>
        <w:t>E</w:t>
      </w:r>
      <w:r w:rsidRPr="00115A8F">
        <w:rPr>
          <w:sz w:val="22"/>
          <w:szCs w:val="22"/>
        </w:rPr>
        <w:t xml:space="preserve"> </w:t>
      </w:r>
    </w:p>
    <w:p w:rsidR="00115A8F" w:rsidRPr="00115A8F" w:rsidRDefault="00115A8F">
      <w:pPr>
        <w:pStyle w:val="Corpotesto"/>
        <w:rPr>
          <w:sz w:val="14"/>
        </w:rPr>
      </w:pPr>
    </w:p>
    <w:p w:rsidR="00107C11" w:rsidRDefault="00107C11">
      <w:pPr>
        <w:pStyle w:val="Corpotesto"/>
        <w:rPr>
          <w:b/>
          <w:sz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C6617" w:rsidTr="00AC6617">
        <w:tc>
          <w:tcPr>
            <w:tcW w:w="10060" w:type="dxa"/>
          </w:tcPr>
          <w:p w:rsidR="00AC6617" w:rsidRDefault="00AC6617" w:rsidP="00A2388C">
            <w:pPr>
              <w:pStyle w:val="Corpotesto"/>
            </w:pPr>
            <w:r>
              <w:t>VACCINAZIONE ANTI-MENINGOCOCCO ACWY</w:t>
            </w:r>
          </w:p>
          <w:p w:rsidR="00A2388C" w:rsidRDefault="00A2388C" w:rsidP="00A2388C">
            <w:pPr>
              <w:pStyle w:val="Corpotesto"/>
            </w:pPr>
          </w:p>
          <w:p w:rsidR="00074209" w:rsidRDefault="00AC6617" w:rsidP="00074209">
            <w:pPr>
              <w:pStyle w:val="Corpotesto"/>
              <w:tabs>
                <w:tab w:val="left" w:pos="1525"/>
              </w:tabs>
              <w:spacing w:before="39" w:line="336" w:lineRule="auto"/>
              <w:ind w:left="212" w:right="4886"/>
            </w:pPr>
            <w:r w:rsidRPr="00074209">
              <w:rPr>
                <w:u w:val="single"/>
              </w:rPr>
              <w:t>Gratuit</w:t>
            </w:r>
            <w:r w:rsidR="00802056">
              <w:rPr>
                <w:u w:val="single"/>
              </w:rPr>
              <w:t>a</w:t>
            </w:r>
            <w:r w:rsidRPr="00074209">
              <w:rPr>
                <w:u w:val="single"/>
              </w:rPr>
              <w:t xml:space="preserve"> </w:t>
            </w:r>
            <w:r>
              <w:t xml:space="preserve">per le categorie a rischio (PNPV </w:t>
            </w:r>
            <w:r w:rsidR="00074209">
              <w:t>2017-19)</w:t>
            </w:r>
          </w:p>
          <w:p w:rsidR="00074209" w:rsidRDefault="00074209" w:rsidP="00074209">
            <w:pPr>
              <w:pStyle w:val="Corpotesto"/>
              <w:tabs>
                <w:tab w:val="left" w:pos="1525"/>
              </w:tabs>
              <w:spacing w:before="39" w:line="336" w:lineRule="auto"/>
              <w:ind w:left="212" w:right="4886"/>
            </w:pPr>
            <w:r w:rsidRPr="00074209">
              <w:rPr>
                <w:u w:val="single"/>
              </w:rPr>
              <w:t>Gratuit</w:t>
            </w:r>
            <w:r w:rsidR="00802056">
              <w:rPr>
                <w:u w:val="single"/>
              </w:rPr>
              <w:t>a</w:t>
            </w:r>
            <w:r>
              <w:t xml:space="preserve"> da 12 mesi fino a 18 anni e 364 giorni</w:t>
            </w:r>
          </w:p>
          <w:p w:rsidR="00AC6617" w:rsidRPr="00074209" w:rsidRDefault="00074209" w:rsidP="00074209">
            <w:pPr>
              <w:pStyle w:val="Corpotesto"/>
            </w:pPr>
            <w:r w:rsidRPr="00074209">
              <w:t xml:space="preserve">   </w:t>
            </w:r>
            <w:r>
              <w:rPr>
                <w:u w:val="single"/>
              </w:rPr>
              <w:t>A pagamento</w:t>
            </w:r>
            <w:r w:rsidR="00AC6617">
              <w:t xml:space="preserve"> </w:t>
            </w:r>
            <w:r>
              <w:t>dal compimento del 19 anno o se si effettua la vaccinazione prima dei prima di 5 anni dalla  precedente dose</w:t>
            </w:r>
          </w:p>
          <w:p w:rsidR="00AC6617" w:rsidRDefault="00AC6617" w:rsidP="00AC6617">
            <w:pPr>
              <w:pStyle w:val="Corpotesto"/>
              <w:jc w:val="center"/>
            </w:pPr>
          </w:p>
        </w:tc>
      </w:tr>
    </w:tbl>
    <w:p w:rsidR="00107C11" w:rsidRDefault="00107C11">
      <w:pPr>
        <w:pStyle w:val="Corpotes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074209" w:rsidTr="00074209">
        <w:tc>
          <w:tcPr>
            <w:tcW w:w="10060" w:type="dxa"/>
          </w:tcPr>
          <w:p w:rsidR="00A4529F" w:rsidRDefault="00A4529F" w:rsidP="00A2388C">
            <w:pPr>
              <w:pStyle w:val="Corpotesto"/>
            </w:pPr>
            <w:r>
              <w:t>VACCINAZIONE ANTI-MENINGOCOCCO B</w:t>
            </w:r>
          </w:p>
          <w:p w:rsidR="00A2388C" w:rsidRDefault="00A2388C" w:rsidP="00A2388C">
            <w:pPr>
              <w:pStyle w:val="Corpotesto"/>
              <w:jc w:val="both"/>
            </w:pPr>
          </w:p>
          <w:p w:rsidR="00A4529F" w:rsidRDefault="00A4529F" w:rsidP="00A4529F">
            <w:pPr>
              <w:pStyle w:val="Corpotesto"/>
              <w:tabs>
                <w:tab w:val="left" w:pos="1525"/>
              </w:tabs>
              <w:spacing w:before="39" w:line="336" w:lineRule="auto"/>
              <w:ind w:left="212" w:right="4886"/>
            </w:pPr>
            <w:r w:rsidRPr="00074209">
              <w:rPr>
                <w:u w:val="single"/>
              </w:rPr>
              <w:t>Gratuit</w:t>
            </w:r>
            <w:r w:rsidR="00802056">
              <w:rPr>
                <w:u w:val="single"/>
              </w:rPr>
              <w:t>a</w:t>
            </w:r>
            <w:r w:rsidRPr="00074209">
              <w:rPr>
                <w:u w:val="single"/>
              </w:rPr>
              <w:t xml:space="preserve"> </w:t>
            </w:r>
            <w:r>
              <w:t>per le categorie a rischio (PNPV 2017-19)</w:t>
            </w:r>
          </w:p>
          <w:p w:rsidR="00A4529F" w:rsidRDefault="00A4529F" w:rsidP="00A4529F">
            <w:pPr>
              <w:pStyle w:val="Corpotesto"/>
            </w:pPr>
            <w:r w:rsidRPr="00A4529F">
              <w:t xml:space="preserve">    </w:t>
            </w:r>
            <w:r w:rsidRPr="00A4529F">
              <w:rPr>
                <w:u w:val="single"/>
              </w:rPr>
              <w:t>Gratuit</w:t>
            </w:r>
            <w:r w:rsidR="00802056">
              <w:rPr>
                <w:u w:val="single"/>
              </w:rPr>
              <w:t>a</w:t>
            </w:r>
            <w:r>
              <w:t xml:space="preserve"> per i nuovi nati fino a 3 anni e 364 giorni</w:t>
            </w:r>
            <w:r w:rsidR="005D668C">
              <w:t xml:space="preserve"> e dal</w:t>
            </w:r>
            <w:r>
              <w:t xml:space="preserve"> compimento di 11 anni, a partire dalla corte del 2007</w:t>
            </w:r>
            <w:r w:rsidR="005D668C">
              <w:t xml:space="preserve"> </w:t>
            </w:r>
            <w:r>
              <w:t>fino a18 anni e 364 giorni</w:t>
            </w:r>
          </w:p>
          <w:p w:rsidR="00A4529F" w:rsidRDefault="00A4529F" w:rsidP="00A4529F">
            <w:pPr>
              <w:pStyle w:val="Corpotesto"/>
            </w:pPr>
          </w:p>
          <w:p w:rsidR="00A4529F" w:rsidRDefault="00A4529F" w:rsidP="00A4529F">
            <w:pPr>
              <w:pStyle w:val="Corpotesto"/>
            </w:pPr>
            <w:r w:rsidRPr="001F5FF0">
              <w:rPr>
                <w:u w:val="single"/>
              </w:rPr>
              <w:t>A pagamento</w:t>
            </w:r>
            <w:r>
              <w:t>:</w:t>
            </w:r>
          </w:p>
          <w:p w:rsidR="00A4529F" w:rsidRDefault="00A4529F" w:rsidP="00A4529F">
            <w:pPr>
              <w:pStyle w:val="Corpotesto"/>
              <w:numPr>
                <w:ilvl w:val="0"/>
                <w:numId w:val="6"/>
              </w:numPr>
            </w:pPr>
            <w:r>
              <w:t>nati prima del 01.01.2007</w:t>
            </w:r>
          </w:p>
          <w:p w:rsidR="004070FF" w:rsidRDefault="004070FF" w:rsidP="00A4529F">
            <w:pPr>
              <w:pStyle w:val="Corpotesto"/>
              <w:numPr>
                <w:ilvl w:val="0"/>
                <w:numId w:val="6"/>
              </w:numPr>
            </w:pPr>
            <w:r>
              <w:t>soggetti dal compimento dei 4 anni fino all’età di 10 anni e 364 giorni</w:t>
            </w:r>
          </w:p>
          <w:p w:rsidR="00C22BC9" w:rsidRDefault="00C22BC9" w:rsidP="00A4529F">
            <w:pPr>
              <w:pStyle w:val="Corpotesto"/>
              <w:numPr>
                <w:ilvl w:val="0"/>
                <w:numId w:val="6"/>
              </w:numPr>
            </w:pPr>
            <w:r>
              <w:t>soggetti dal compimento dei 19 anni d’età</w:t>
            </w:r>
          </w:p>
          <w:p w:rsidR="00A4529F" w:rsidRPr="00A4529F" w:rsidRDefault="00A4529F" w:rsidP="00A4529F">
            <w:pPr>
              <w:pStyle w:val="Corpotesto"/>
              <w:rPr>
                <w:u w:val="single"/>
              </w:rPr>
            </w:pPr>
          </w:p>
        </w:tc>
      </w:tr>
    </w:tbl>
    <w:p w:rsidR="00074209" w:rsidRDefault="00074209">
      <w:pPr>
        <w:pStyle w:val="Corpotes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115A8F" w:rsidTr="00442BAE">
        <w:trPr>
          <w:trHeight w:val="4206"/>
        </w:trPr>
        <w:tc>
          <w:tcPr>
            <w:tcW w:w="10060" w:type="dxa"/>
          </w:tcPr>
          <w:p w:rsidR="00115A8F" w:rsidRDefault="00115A8F">
            <w:pPr>
              <w:pStyle w:val="Corpotesto"/>
            </w:pPr>
            <w:r>
              <w:lastRenderedPageBreak/>
              <w:t>VACCINAZIONE ANTI_PAPILLOMAVIRUS 9-VALENTE</w:t>
            </w:r>
          </w:p>
          <w:p w:rsidR="00502827" w:rsidRDefault="00502827">
            <w:pPr>
              <w:pStyle w:val="Corpotesto"/>
            </w:pPr>
          </w:p>
          <w:p w:rsidR="00115A8F" w:rsidRDefault="00115A8F" w:rsidP="00115A8F">
            <w:pPr>
              <w:pStyle w:val="Corpotesto"/>
            </w:pPr>
            <w:r w:rsidRPr="00074209">
              <w:rPr>
                <w:u w:val="single"/>
              </w:rPr>
              <w:t>Gratuit</w:t>
            </w:r>
            <w:r w:rsidR="00802056">
              <w:rPr>
                <w:u w:val="single"/>
              </w:rPr>
              <w:t>a</w:t>
            </w:r>
            <w:r>
              <w:t xml:space="preserve"> a partire dalla coorte 2006 (maschi e femmine) dal compimento di 11 anni. Una volta acquisita la gratuità viene mantenuta fino a 25 anni e 364 giorni</w:t>
            </w:r>
          </w:p>
          <w:p w:rsidR="00442BAE" w:rsidRDefault="00442BAE" w:rsidP="00115A8F">
            <w:pPr>
              <w:pStyle w:val="Corpotesto"/>
              <w:rPr>
                <w:u w:val="single"/>
              </w:rPr>
            </w:pPr>
          </w:p>
          <w:p w:rsidR="00115A8F" w:rsidRDefault="00115A8F" w:rsidP="00115A8F">
            <w:pPr>
              <w:pStyle w:val="Corpotesto"/>
            </w:pPr>
            <w:r w:rsidRPr="00074209">
              <w:rPr>
                <w:u w:val="single"/>
              </w:rPr>
              <w:t>Gratuit</w:t>
            </w:r>
            <w:r w:rsidR="00802056">
              <w:rPr>
                <w:u w:val="single"/>
              </w:rPr>
              <w:t>a</w:t>
            </w:r>
            <w:r>
              <w:t xml:space="preserve"> per le femmine nate a partire dal</w:t>
            </w:r>
            <w:r w:rsidR="000521F6">
              <w:t xml:space="preserve"> </w:t>
            </w:r>
            <w:r>
              <w:t>03.03.1996 fino al 31.12.2005 che non hanno completato o non hanno eseguito la vaccinazione anti HPV 4-valente fino a 25 anni e 364 giorni di vita</w:t>
            </w:r>
          </w:p>
          <w:p w:rsidR="00115A8F" w:rsidRDefault="00115A8F" w:rsidP="00115A8F">
            <w:pPr>
              <w:pStyle w:val="Corpotesto"/>
            </w:pPr>
          </w:p>
          <w:p w:rsidR="00115A8F" w:rsidRDefault="00115A8F" w:rsidP="00115A8F">
            <w:pPr>
              <w:pStyle w:val="Corpotesto"/>
            </w:pPr>
            <w:r w:rsidRPr="00115A8F">
              <w:rPr>
                <w:u w:val="single"/>
              </w:rPr>
              <w:t>G</w:t>
            </w:r>
            <w:r>
              <w:rPr>
                <w:u w:val="single"/>
              </w:rPr>
              <w:t>ratuit</w:t>
            </w:r>
            <w:r w:rsidR="00802056">
              <w:rPr>
                <w:u w:val="single"/>
              </w:rPr>
              <w:t>a</w:t>
            </w:r>
            <w:r>
              <w:t xml:space="preserve"> nei casi di infezione da HIV </w:t>
            </w:r>
            <w:r w:rsidR="00502827">
              <w:t>(femmine e maschi)</w:t>
            </w:r>
          </w:p>
          <w:p w:rsidR="00502827" w:rsidRDefault="00502827" w:rsidP="00115A8F">
            <w:pPr>
              <w:pStyle w:val="Corpotesto"/>
            </w:pPr>
          </w:p>
          <w:p w:rsidR="00502827" w:rsidRDefault="00502827" w:rsidP="00115A8F">
            <w:pPr>
              <w:pStyle w:val="Corpotesto"/>
            </w:pPr>
            <w:r w:rsidRPr="00502827">
              <w:rPr>
                <w:u w:val="single"/>
              </w:rPr>
              <w:t>Gratuit</w:t>
            </w:r>
            <w:r w:rsidR="00802056">
              <w:rPr>
                <w:u w:val="single"/>
              </w:rPr>
              <w:t>a</w:t>
            </w:r>
            <w:r>
              <w:t xml:space="preserve"> per i soggetti a rischio per determinati comportamenti o condizioni: “uomini che fanno sesso con uomini” a qualunque età, soggetti immunocompromessi o coloro che devono intraprendere una terapia con immunomodulatori o immunosoppressori</w:t>
            </w:r>
          </w:p>
          <w:p w:rsidR="005D668C" w:rsidRDefault="005D668C" w:rsidP="00115A8F">
            <w:pPr>
              <w:pStyle w:val="Corpotesto"/>
            </w:pPr>
          </w:p>
          <w:p w:rsidR="00115A8F" w:rsidRDefault="00502827" w:rsidP="00442BAE">
            <w:pPr>
              <w:pStyle w:val="Corpotesto"/>
            </w:pPr>
            <w:r w:rsidRPr="00502827">
              <w:rPr>
                <w:u w:val="single"/>
              </w:rPr>
              <w:t>Gratuit</w:t>
            </w:r>
            <w:r w:rsidR="006D06B0">
              <w:rPr>
                <w:u w:val="single"/>
              </w:rPr>
              <w:t>a</w:t>
            </w:r>
            <w:r>
              <w:t xml:space="preserve"> per tutte le donne già trattate per lesioni precancerose (CIN 2 –CIN 3)</w:t>
            </w:r>
          </w:p>
          <w:p w:rsidR="005D668C" w:rsidRDefault="005D668C" w:rsidP="00442BAE">
            <w:pPr>
              <w:pStyle w:val="Corpotesto"/>
            </w:pPr>
          </w:p>
          <w:p w:rsidR="005D668C" w:rsidRPr="005D668C" w:rsidRDefault="005D668C" w:rsidP="005D668C">
            <w:pPr>
              <w:tabs>
                <w:tab w:val="left" w:pos="1281"/>
                <w:tab w:val="left" w:pos="1282"/>
              </w:tabs>
              <w:rPr>
                <w:sz w:val="20"/>
                <w:u w:val="single"/>
              </w:rPr>
            </w:pPr>
            <w:r w:rsidRPr="005D668C">
              <w:rPr>
                <w:sz w:val="20"/>
                <w:u w:val="single"/>
              </w:rPr>
              <w:t>A pagamento se non si rientra nelle condizioni descritte</w:t>
            </w:r>
          </w:p>
          <w:p w:rsidR="005D668C" w:rsidRPr="00115A8F" w:rsidRDefault="005D668C" w:rsidP="00442BAE">
            <w:pPr>
              <w:pStyle w:val="Corpotesto"/>
            </w:pPr>
          </w:p>
        </w:tc>
      </w:tr>
    </w:tbl>
    <w:p w:rsidR="00115A8F" w:rsidRDefault="00115A8F">
      <w:pPr>
        <w:pStyle w:val="Corpotes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517D9" w:rsidTr="007517D9">
        <w:tc>
          <w:tcPr>
            <w:tcW w:w="10060" w:type="dxa"/>
          </w:tcPr>
          <w:p w:rsidR="007517D9" w:rsidRDefault="007517D9" w:rsidP="00A2388C">
            <w:pPr>
              <w:pStyle w:val="Corpotesto"/>
            </w:pPr>
            <w:r>
              <w:t>VACCINAZIONE ANTI-PNEUMOCOCCO</w:t>
            </w:r>
          </w:p>
          <w:p w:rsidR="0080062A" w:rsidRDefault="0080062A" w:rsidP="007517D9">
            <w:pPr>
              <w:pStyle w:val="Corpotesto"/>
              <w:jc w:val="both"/>
            </w:pPr>
          </w:p>
          <w:p w:rsidR="007517D9" w:rsidRDefault="007517D9" w:rsidP="007517D9">
            <w:pPr>
              <w:pStyle w:val="Corpotesto"/>
              <w:jc w:val="both"/>
            </w:pPr>
            <w:r w:rsidRPr="0080062A">
              <w:rPr>
                <w:u w:val="single"/>
              </w:rPr>
              <w:t>Gratuit</w:t>
            </w:r>
            <w:r w:rsidR="00802056">
              <w:rPr>
                <w:u w:val="single"/>
              </w:rPr>
              <w:t>a</w:t>
            </w:r>
            <w:r>
              <w:t xml:space="preserve"> </w:t>
            </w:r>
            <w:r w:rsidR="00B65463">
              <w:t xml:space="preserve">a partire dalla corte del 2012 di età, </w:t>
            </w:r>
            <w:r>
              <w:t>fino a 17 anni e 364 giorni</w:t>
            </w:r>
          </w:p>
          <w:p w:rsidR="005D668C" w:rsidRDefault="005D668C" w:rsidP="007517D9">
            <w:pPr>
              <w:pStyle w:val="Corpotesto"/>
              <w:jc w:val="both"/>
            </w:pPr>
          </w:p>
          <w:p w:rsidR="005D668C" w:rsidRDefault="005D668C" w:rsidP="0080062A">
            <w:pPr>
              <w:tabs>
                <w:tab w:val="left" w:pos="1281"/>
                <w:tab w:val="left" w:pos="1282"/>
              </w:tabs>
              <w:rPr>
                <w:sz w:val="20"/>
              </w:rPr>
            </w:pPr>
            <w:r w:rsidRPr="005D668C">
              <w:rPr>
                <w:sz w:val="20"/>
              </w:rPr>
              <w:t>Gratuit</w:t>
            </w:r>
            <w:r w:rsidR="00802056">
              <w:rPr>
                <w:sz w:val="20"/>
              </w:rPr>
              <w:t>a</w:t>
            </w:r>
            <w:r w:rsidRPr="005D668C">
              <w:rPr>
                <w:sz w:val="20"/>
              </w:rPr>
              <w:t xml:space="preserve"> dai 65 anni di et</w:t>
            </w:r>
            <w:r>
              <w:rPr>
                <w:sz w:val="20"/>
              </w:rPr>
              <w:t>à</w:t>
            </w:r>
            <w:r w:rsidRPr="005D668C">
              <w:rPr>
                <w:sz w:val="20"/>
              </w:rPr>
              <w:t xml:space="preserve"> in applicazione della schedula sequenziale </w:t>
            </w:r>
          </w:p>
          <w:p w:rsidR="005D668C" w:rsidRDefault="005D668C" w:rsidP="0080062A">
            <w:pPr>
              <w:tabs>
                <w:tab w:val="left" w:pos="1281"/>
                <w:tab w:val="left" w:pos="1282"/>
              </w:tabs>
              <w:rPr>
                <w:sz w:val="20"/>
              </w:rPr>
            </w:pPr>
          </w:p>
          <w:p w:rsidR="0080062A" w:rsidRDefault="0080062A" w:rsidP="0080062A">
            <w:pPr>
              <w:tabs>
                <w:tab w:val="left" w:pos="1281"/>
                <w:tab w:val="left" w:pos="1282"/>
              </w:tabs>
              <w:rPr>
                <w:sz w:val="20"/>
              </w:rPr>
            </w:pPr>
            <w:r w:rsidRPr="007517D9">
              <w:rPr>
                <w:sz w:val="20"/>
                <w:szCs w:val="20"/>
                <w:u w:val="single"/>
              </w:rPr>
              <w:t>Gratuit</w:t>
            </w:r>
            <w:r w:rsidR="00802056">
              <w:rPr>
                <w:sz w:val="20"/>
                <w:szCs w:val="20"/>
                <w:u w:val="single"/>
              </w:rPr>
              <w:t>a</w:t>
            </w:r>
            <w:r>
              <w:t xml:space="preserve"> </w:t>
            </w:r>
            <w:r w:rsidR="000521F6" w:rsidRPr="000521F6">
              <w:rPr>
                <w:sz w:val="20"/>
              </w:rPr>
              <w:t>per categorie</w:t>
            </w:r>
            <w:r w:rsidRPr="007517D9">
              <w:rPr>
                <w:sz w:val="20"/>
              </w:rPr>
              <w:t xml:space="preserve"> a rischio a partire dai 18 anni di età</w:t>
            </w:r>
            <w:r w:rsidR="005D668C">
              <w:rPr>
                <w:sz w:val="20"/>
              </w:rPr>
              <w:t xml:space="preserve"> fino a 64 anni e 364 giorni</w:t>
            </w:r>
            <w:r w:rsidR="000521F6">
              <w:rPr>
                <w:sz w:val="20"/>
              </w:rPr>
              <w:t xml:space="preserve"> </w:t>
            </w:r>
            <w:r w:rsidR="005D668C">
              <w:rPr>
                <w:sz w:val="20"/>
              </w:rPr>
              <w:t>di età</w:t>
            </w:r>
            <w:r>
              <w:rPr>
                <w:sz w:val="20"/>
              </w:rPr>
              <w:t xml:space="preserve"> con grave compromissione della risposta immunitaria</w:t>
            </w:r>
            <w:r w:rsidR="005D668C">
              <w:rPr>
                <w:sz w:val="20"/>
              </w:rPr>
              <w:t xml:space="preserve"> secondo il Piano Nazionale Vaccini 2017-19</w:t>
            </w:r>
          </w:p>
          <w:p w:rsidR="005D668C" w:rsidRDefault="005D668C" w:rsidP="0080062A">
            <w:pPr>
              <w:tabs>
                <w:tab w:val="left" w:pos="1281"/>
                <w:tab w:val="left" w:pos="1282"/>
              </w:tabs>
              <w:rPr>
                <w:sz w:val="20"/>
              </w:rPr>
            </w:pPr>
          </w:p>
          <w:p w:rsidR="0080062A" w:rsidRPr="005D668C" w:rsidRDefault="0080062A" w:rsidP="0080062A">
            <w:pPr>
              <w:tabs>
                <w:tab w:val="left" w:pos="1281"/>
                <w:tab w:val="left" w:pos="1282"/>
              </w:tabs>
              <w:rPr>
                <w:sz w:val="20"/>
                <w:u w:val="single"/>
              </w:rPr>
            </w:pPr>
            <w:r w:rsidRPr="005D668C">
              <w:rPr>
                <w:sz w:val="20"/>
                <w:u w:val="single"/>
              </w:rPr>
              <w:t>A pagamento se non si rientra nelle condizioni descritte</w:t>
            </w:r>
          </w:p>
          <w:p w:rsidR="0080062A" w:rsidRDefault="0080062A" w:rsidP="0080062A">
            <w:pPr>
              <w:tabs>
                <w:tab w:val="left" w:pos="1281"/>
                <w:tab w:val="left" w:pos="1282"/>
              </w:tabs>
              <w:rPr>
                <w:sz w:val="20"/>
              </w:rPr>
            </w:pPr>
          </w:p>
          <w:p w:rsidR="00364C97" w:rsidRDefault="00364C97" w:rsidP="007A21CC">
            <w:pPr>
              <w:pStyle w:val="Corpotesto"/>
              <w:tabs>
                <w:tab w:val="left" w:pos="1525"/>
              </w:tabs>
              <w:spacing w:before="39" w:line="336" w:lineRule="auto"/>
              <w:ind w:right="4886"/>
              <w:rPr>
                <w:u w:val="single"/>
              </w:rPr>
            </w:pPr>
          </w:p>
          <w:p w:rsidR="007A21CC" w:rsidRDefault="007A21CC" w:rsidP="007A21CC">
            <w:pPr>
              <w:tabs>
                <w:tab w:val="left" w:pos="1281"/>
                <w:tab w:val="left" w:pos="1282"/>
              </w:tabs>
              <w:jc w:val="center"/>
              <w:rPr>
                <w:sz w:val="20"/>
              </w:rPr>
            </w:pPr>
          </w:p>
          <w:p w:rsidR="007A21CC" w:rsidRPr="007A21CC" w:rsidRDefault="007A21CC" w:rsidP="005D668C">
            <w:pPr>
              <w:pStyle w:val="Corpotesto"/>
            </w:pPr>
            <w:r>
              <w:t xml:space="preserve"> </w:t>
            </w:r>
          </w:p>
          <w:p w:rsidR="007A21CC" w:rsidRDefault="007A21CC" w:rsidP="007A21CC">
            <w:pPr>
              <w:tabs>
                <w:tab w:val="left" w:pos="1281"/>
                <w:tab w:val="left" w:pos="1282"/>
              </w:tabs>
              <w:rPr>
                <w:sz w:val="20"/>
              </w:rPr>
            </w:pPr>
          </w:p>
          <w:p w:rsidR="007517D9" w:rsidRDefault="007517D9" w:rsidP="0080062A">
            <w:pPr>
              <w:pStyle w:val="Corpotesto"/>
            </w:pPr>
            <w:r>
              <w:t xml:space="preserve"> </w:t>
            </w:r>
          </w:p>
        </w:tc>
      </w:tr>
    </w:tbl>
    <w:p w:rsidR="007517D9" w:rsidRDefault="007517D9">
      <w:pPr>
        <w:pStyle w:val="Corpotesto"/>
      </w:pPr>
    </w:p>
    <w:p w:rsidR="007517D9" w:rsidRDefault="007517D9">
      <w:pPr>
        <w:pStyle w:val="Corpotesto"/>
      </w:pPr>
    </w:p>
    <w:p w:rsidR="007517D9" w:rsidRDefault="007517D9">
      <w:pPr>
        <w:pStyle w:val="Corpotes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02827" w:rsidRPr="00364C97" w:rsidTr="00DE2314">
        <w:trPr>
          <w:trHeight w:val="5519"/>
        </w:trPr>
        <w:tc>
          <w:tcPr>
            <w:tcW w:w="10060" w:type="dxa"/>
          </w:tcPr>
          <w:p w:rsidR="00502827" w:rsidRPr="00364C97" w:rsidRDefault="00BD6FE2" w:rsidP="00A2388C">
            <w:pPr>
              <w:pStyle w:val="Corpotesto"/>
            </w:pPr>
            <w:r w:rsidRPr="00364C97">
              <w:lastRenderedPageBreak/>
              <w:t>VACCINAZIONE ANTI-HERPES ZOSTER</w:t>
            </w:r>
          </w:p>
          <w:p w:rsidR="00BD6FE2" w:rsidRPr="00364C97" w:rsidRDefault="00BD6FE2" w:rsidP="00BD6FE2">
            <w:pPr>
              <w:pStyle w:val="Corpotesto"/>
              <w:jc w:val="center"/>
            </w:pPr>
          </w:p>
          <w:p w:rsidR="00DE2314" w:rsidRPr="00364C97" w:rsidRDefault="00DE2314" w:rsidP="00DE2314">
            <w:pPr>
              <w:pStyle w:val="Corpotesto"/>
              <w:jc w:val="both"/>
            </w:pPr>
            <w:r w:rsidRPr="00364C97">
              <w:rPr>
                <w:u w:val="single"/>
              </w:rPr>
              <w:t>Gratuit</w:t>
            </w:r>
            <w:r w:rsidR="00802056">
              <w:rPr>
                <w:u w:val="single"/>
              </w:rPr>
              <w:t>a</w:t>
            </w:r>
            <w:r w:rsidRPr="00364C97">
              <w:t xml:space="preserve"> al compimento del 65 anno di età a partire dai nati dal 01.01.1952.</w:t>
            </w:r>
          </w:p>
          <w:p w:rsidR="00DE2314" w:rsidRPr="00364C97" w:rsidRDefault="00DE2314" w:rsidP="00DE2314">
            <w:pPr>
              <w:pStyle w:val="Corpotesto"/>
              <w:jc w:val="both"/>
            </w:pPr>
            <w:r w:rsidRPr="00364C97">
              <w:t>I soggetti mantengono il diritto alla gratuità per tutta la vita</w:t>
            </w:r>
          </w:p>
          <w:p w:rsidR="00DE2314" w:rsidRPr="00364C97" w:rsidRDefault="00DE2314" w:rsidP="00DE2314">
            <w:pPr>
              <w:pStyle w:val="Corpotesto"/>
              <w:jc w:val="both"/>
            </w:pPr>
          </w:p>
          <w:p w:rsidR="00DE2314" w:rsidRPr="00364C97" w:rsidRDefault="00DE2314" w:rsidP="00DE2314">
            <w:pPr>
              <w:pStyle w:val="Corpotesto"/>
              <w:jc w:val="both"/>
            </w:pPr>
            <w:r w:rsidRPr="00364C97">
              <w:rPr>
                <w:u w:val="single"/>
              </w:rPr>
              <w:t>Gratuit</w:t>
            </w:r>
            <w:r w:rsidR="00802056">
              <w:rPr>
                <w:u w:val="single"/>
              </w:rPr>
              <w:t>a</w:t>
            </w:r>
            <w:r w:rsidRPr="00364C97">
              <w:t xml:space="preserve"> al compimento del 50 anno di età per i soggetti affetti da:</w:t>
            </w:r>
          </w:p>
          <w:p w:rsidR="00DE2314" w:rsidRPr="00364C97" w:rsidRDefault="00DE2314" w:rsidP="00DE2314">
            <w:pPr>
              <w:pStyle w:val="Corpotesto"/>
              <w:jc w:val="both"/>
            </w:pPr>
            <w:r w:rsidRPr="00364C97">
              <w:t>diabete mellito</w:t>
            </w:r>
          </w:p>
          <w:p w:rsidR="00DE2314" w:rsidRPr="00364C97" w:rsidRDefault="00DE2314" w:rsidP="00DE2314">
            <w:pPr>
              <w:pStyle w:val="Corpotesto"/>
              <w:jc w:val="both"/>
            </w:pPr>
            <w:r w:rsidRPr="00364C97">
              <w:t>malattie cardiovascolari</w:t>
            </w:r>
          </w:p>
          <w:p w:rsidR="001F5FF0" w:rsidRDefault="00DE2314" w:rsidP="00DE2314">
            <w:pPr>
              <w:pStyle w:val="Corpotesto"/>
              <w:jc w:val="both"/>
            </w:pPr>
            <w:r w:rsidRPr="00364C97">
              <w:t>BPCO</w:t>
            </w:r>
          </w:p>
          <w:p w:rsidR="003077CD" w:rsidRDefault="003077CD" w:rsidP="00DE2314">
            <w:pPr>
              <w:pStyle w:val="Corpotesto"/>
              <w:jc w:val="both"/>
            </w:pPr>
          </w:p>
          <w:p w:rsidR="00DE2314" w:rsidRDefault="001F5FF0" w:rsidP="00DE2314">
            <w:pPr>
              <w:pStyle w:val="Corpotesto"/>
              <w:jc w:val="both"/>
            </w:pPr>
            <w:r w:rsidRPr="001F5FF0">
              <w:rPr>
                <w:u w:val="single"/>
              </w:rPr>
              <w:t>A pagamento</w:t>
            </w:r>
            <w:r w:rsidRPr="00364C97">
              <w:t xml:space="preserve"> se non si rientra in queste categorie</w:t>
            </w:r>
          </w:p>
          <w:p w:rsidR="003077CD" w:rsidRDefault="003077CD" w:rsidP="00DE2314">
            <w:pPr>
              <w:pStyle w:val="Corpotesto"/>
              <w:jc w:val="both"/>
            </w:pPr>
          </w:p>
          <w:p w:rsidR="003077CD" w:rsidRDefault="003077CD" w:rsidP="00DE2314">
            <w:pPr>
              <w:pStyle w:val="Corpotesto"/>
              <w:jc w:val="both"/>
            </w:pPr>
            <w:r>
              <w:t>----------------------------------------------------------------------------------------------------------------------</w:t>
            </w:r>
          </w:p>
          <w:p w:rsidR="001F5FF0" w:rsidRDefault="001F5FF0" w:rsidP="00DE2314">
            <w:pPr>
              <w:pStyle w:val="Corpotesto"/>
              <w:jc w:val="both"/>
            </w:pPr>
          </w:p>
          <w:p w:rsidR="00DE2314" w:rsidRPr="00364C97" w:rsidRDefault="00DE2314" w:rsidP="00DE2314">
            <w:pPr>
              <w:tabs>
                <w:tab w:val="left" w:pos="1281"/>
                <w:tab w:val="left" w:pos="1282"/>
              </w:tabs>
              <w:rPr>
                <w:sz w:val="20"/>
              </w:rPr>
            </w:pPr>
            <w:r w:rsidRPr="003077CD">
              <w:rPr>
                <w:sz w:val="20"/>
                <w:szCs w:val="20"/>
              </w:rPr>
              <w:t>vaccino ricombinante</w:t>
            </w:r>
            <w:r w:rsidR="003077CD" w:rsidRPr="003077CD">
              <w:rPr>
                <w:sz w:val="20"/>
                <w:szCs w:val="20"/>
              </w:rPr>
              <w:t xml:space="preserve"> </w:t>
            </w:r>
            <w:r w:rsidR="003077CD">
              <w:rPr>
                <w:sz w:val="20"/>
                <w:szCs w:val="20"/>
                <w:u w:val="single"/>
              </w:rPr>
              <w:t>gratuito</w:t>
            </w:r>
            <w:r w:rsidRPr="00DE2314">
              <w:rPr>
                <w:sz w:val="20"/>
                <w:szCs w:val="20"/>
              </w:rPr>
              <w:t xml:space="preserve"> </w:t>
            </w:r>
            <w:r w:rsidRPr="000D2F29">
              <w:rPr>
                <w:sz w:val="20"/>
                <w:szCs w:val="20"/>
              </w:rPr>
              <w:t>a</w:t>
            </w:r>
            <w:r w:rsidRPr="00DE2314">
              <w:rPr>
                <w:sz w:val="20"/>
              </w:rPr>
              <w:t xml:space="preserve"> partire dai 18 anni</w:t>
            </w:r>
            <w:r w:rsidRPr="00364C97">
              <w:rPr>
                <w:sz w:val="20"/>
              </w:rPr>
              <w:t xml:space="preserve"> di età</w:t>
            </w:r>
            <w:r w:rsidR="003077CD">
              <w:rPr>
                <w:sz w:val="20"/>
              </w:rPr>
              <w:t xml:space="preserve"> </w:t>
            </w:r>
            <w:r w:rsidR="000140A9">
              <w:rPr>
                <w:sz w:val="20"/>
              </w:rPr>
              <w:t>offerto</w:t>
            </w:r>
            <w:r w:rsidR="003077CD">
              <w:rPr>
                <w:sz w:val="20"/>
              </w:rPr>
              <w:t xml:space="preserve"> in presenza delle seguenti</w:t>
            </w:r>
            <w:r>
              <w:rPr>
                <w:sz w:val="20"/>
              </w:rPr>
              <w:t xml:space="preserve"> patologie</w:t>
            </w:r>
            <w:r w:rsidRPr="00364C97">
              <w:rPr>
                <w:sz w:val="20"/>
              </w:rPr>
              <w:t>:</w:t>
            </w:r>
          </w:p>
          <w:p w:rsidR="00DE2314" w:rsidRPr="00364C97" w:rsidRDefault="00DE2314" w:rsidP="00DE2314">
            <w:pPr>
              <w:pStyle w:val="Paragrafoelenco"/>
              <w:numPr>
                <w:ilvl w:val="1"/>
                <w:numId w:val="1"/>
              </w:numPr>
              <w:tabs>
                <w:tab w:val="left" w:pos="1281"/>
                <w:tab w:val="left" w:pos="1282"/>
              </w:tabs>
              <w:rPr>
                <w:sz w:val="20"/>
              </w:rPr>
            </w:pPr>
            <w:r w:rsidRPr="00364C97">
              <w:rPr>
                <w:sz w:val="20"/>
              </w:rPr>
              <w:t>Immunodeficienza congenita/acquisita o destinati a terapia immunosoppressiva</w:t>
            </w:r>
          </w:p>
          <w:p w:rsidR="00DE2314" w:rsidRPr="00364C97" w:rsidRDefault="00DE2314" w:rsidP="00DE2314">
            <w:pPr>
              <w:pStyle w:val="Paragrafoelenco"/>
              <w:numPr>
                <w:ilvl w:val="1"/>
                <w:numId w:val="1"/>
              </w:numPr>
              <w:tabs>
                <w:tab w:val="left" w:pos="1281"/>
                <w:tab w:val="left" w:pos="1282"/>
              </w:tabs>
              <w:rPr>
                <w:sz w:val="20"/>
              </w:rPr>
            </w:pPr>
            <w:r w:rsidRPr="00364C97">
              <w:rPr>
                <w:sz w:val="20"/>
              </w:rPr>
              <w:t>Soggetti trapiantati o in attesa di trapianto (organo, midollo o c.</w:t>
            </w:r>
            <w:r w:rsidRPr="00364C97">
              <w:rPr>
                <w:spacing w:val="-7"/>
                <w:sz w:val="20"/>
              </w:rPr>
              <w:t xml:space="preserve"> </w:t>
            </w:r>
            <w:r w:rsidRPr="00364C97">
              <w:rPr>
                <w:sz w:val="20"/>
              </w:rPr>
              <w:t>staminali)</w:t>
            </w:r>
          </w:p>
          <w:p w:rsidR="00DE2314" w:rsidRPr="00364C97" w:rsidRDefault="00DE2314" w:rsidP="00DE2314">
            <w:pPr>
              <w:pStyle w:val="Paragrafoelenco"/>
              <w:numPr>
                <w:ilvl w:val="1"/>
                <w:numId w:val="1"/>
              </w:numPr>
              <w:tabs>
                <w:tab w:val="left" w:pos="1281"/>
                <w:tab w:val="left" w:pos="1282"/>
              </w:tabs>
              <w:spacing w:before="1"/>
              <w:rPr>
                <w:sz w:val="20"/>
              </w:rPr>
            </w:pPr>
            <w:r w:rsidRPr="00364C97">
              <w:rPr>
                <w:sz w:val="20"/>
              </w:rPr>
              <w:t>Insufficienza renale cronica e</w:t>
            </w:r>
            <w:r w:rsidRPr="00364C97">
              <w:rPr>
                <w:spacing w:val="-1"/>
                <w:sz w:val="20"/>
              </w:rPr>
              <w:t xml:space="preserve"> </w:t>
            </w:r>
            <w:r w:rsidRPr="00364C97">
              <w:rPr>
                <w:sz w:val="20"/>
              </w:rPr>
              <w:t>dialisi</w:t>
            </w:r>
          </w:p>
          <w:p w:rsidR="00DE2314" w:rsidRPr="00364C97" w:rsidRDefault="00DE2314" w:rsidP="00DE2314">
            <w:pPr>
              <w:pStyle w:val="Paragrafoelenco"/>
              <w:numPr>
                <w:ilvl w:val="1"/>
                <w:numId w:val="1"/>
              </w:numPr>
              <w:tabs>
                <w:tab w:val="left" w:pos="1281"/>
                <w:tab w:val="left" w:pos="1282"/>
              </w:tabs>
              <w:spacing w:line="265" w:lineRule="exact"/>
              <w:rPr>
                <w:sz w:val="20"/>
              </w:rPr>
            </w:pPr>
            <w:r w:rsidRPr="00364C97">
              <w:rPr>
                <w:sz w:val="20"/>
              </w:rPr>
              <w:t>Splenectomizzati</w:t>
            </w:r>
          </w:p>
          <w:p w:rsidR="00DE2314" w:rsidRPr="00364C97" w:rsidRDefault="00DE2314" w:rsidP="00DE2314">
            <w:pPr>
              <w:pStyle w:val="Paragrafoelenco"/>
              <w:numPr>
                <w:ilvl w:val="1"/>
                <w:numId w:val="1"/>
              </w:numPr>
              <w:tabs>
                <w:tab w:val="left" w:pos="1281"/>
                <w:tab w:val="left" w:pos="1282"/>
              </w:tabs>
              <w:spacing w:line="265" w:lineRule="exact"/>
              <w:rPr>
                <w:sz w:val="20"/>
              </w:rPr>
            </w:pPr>
            <w:r w:rsidRPr="00364C97">
              <w:rPr>
                <w:sz w:val="20"/>
              </w:rPr>
              <w:t>Soggetti con forme particolarmente gravi o recidivanti di Herpes</w:t>
            </w:r>
            <w:r w:rsidRPr="00364C97">
              <w:rPr>
                <w:spacing w:val="-37"/>
                <w:sz w:val="20"/>
              </w:rPr>
              <w:t xml:space="preserve"> </w:t>
            </w:r>
            <w:r w:rsidRPr="00364C97">
              <w:rPr>
                <w:sz w:val="20"/>
              </w:rPr>
              <w:t>Zoster</w:t>
            </w:r>
          </w:p>
          <w:p w:rsidR="00DE2314" w:rsidRPr="00364C97" w:rsidRDefault="00DE2314" w:rsidP="00DE2314">
            <w:pPr>
              <w:pStyle w:val="Paragrafoelenco"/>
              <w:numPr>
                <w:ilvl w:val="1"/>
                <w:numId w:val="1"/>
              </w:numPr>
              <w:tabs>
                <w:tab w:val="left" w:pos="1281"/>
                <w:tab w:val="left" w:pos="1282"/>
              </w:tabs>
              <w:spacing w:before="1"/>
              <w:ind w:right="218"/>
              <w:rPr>
                <w:sz w:val="20"/>
              </w:rPr>
            </w:pPr>
            <w:r w:rsidRPr="00364C97">
              <w:rPr>
                <w:sz w:val="20"/>
              </w:rPr>
              <w:t>Pazienti fragili per età con diagnosi “marcata compromissione del sistema immunitario”</w:t>
            </w:r>
          </w:p>
          <w:p w:rsidR="00DE2314" w:rsidRPr="00364C97" w:rsidRDefault="00DE2314" w:rsidP="00DE2314">
            <w:pPr>
              <w:pStyle w:val="Corpotesto"/>
              <w:jc w:val="both"/>
            </w:pPr>
          </w:p>
          <w:p w:rsidR="00BD6FE2" w:rsidRPr="00DE2314" w:rsidRDefault="00BD6FE2" w:rsidP="00DE2314">
            <w:pPr>
              <w:pStyle w:val="Corpotesto"/>
              <w:jc w:val="both"/>
              <w:rPr>
                <w:b/>
              </w:rPr>
            </w:pPr>
          </w:p>
        </w:tc>
      </w:tr>
    </w:tbl>
    <w:p w:rsidR="009123FC" w:rsidRPr="00C51B0E" w:rsidRDefault="009123FC" w:rsidP="009123FC">
      <w:pPr>
        <w:jc w:val="center"/>
        <w:rPr>
          <w:b/>
          <w:sz w:val="28"/>
          <w:szCs w:val="28"/>
        </w:rPr>
      </w:pPr>
    </w:p>
    <w:p w:rsidR="00107C11" w:rsidRDefault="00107C11" w:rsidP="00364C97">
      <w:pPr>
        <w:pStyle w:val="Titolo1"/>
        <w:spacing w:line="317" w:lineRule="exact"/>
        <w:ind w:left="0"/>
      </w:pPr>
    </w:p>
    <w:sectPr w:rsidR="00107C11" w:rsidSect="00364C97">
      <w:footerReference w:type="default" r:id="rId8"/>
      <w:pgSz w:w="11910" w:h="16840"/>
      <w:pgMar w:top="1400" w:right="920" w:bottom="1140" w:left="920" w:header="0" w:footer="9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946" w:rsidRDefault="00EF6946">
      <w:r>
        <w:separator/>
      </w:r>
    </w:p>
  </w:endnote>
  <w:endnote w:type="continuationSeparator" w:id="0">
    <w:p w:rsidR="00EF6946" w:rsidRDefault="00EF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11" w:rsidRDefault="008D5566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6760845</wp:posOffset>
              </wp:positionH>
              <wp:positionV relativeFrom="page">
                <wp:posOffset>9955530</wp:posOffset>
              </wp:positionV>
              <wp:extent cx="106045" cy="127635"/>
              <wp:effectExtent l="0" t="1905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C11" w:rsidRDefault="00AB6F33">
                          <w:pPr>
                            <w:spacing w:line="185" w:lineRule="exact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6A7A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2.35pt;margin-top:783.9pt;width:8.3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LPqQIAAKg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" filled="f" stroked="f">
              <v:textbox inset="0,0,0,0">
                <w:txbxContent>
                  <w:p w:rsidR="00107C11" w:rsidRDefault="00AB6F33">
                    <w:pPr>
                      <w:spacing w:line="185" w:lineRule="exact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6A7A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946" w:rsidRDefault="00EF6946">
      <w:r>
        <w:separator/>
      </w:r>
    </w:p>
  </w:footnote>
  <w:footnote w:type="continuationSeparator" w:id="0">
    <w:p w:rsidR="00EF6946" w:rsidRDefault="00EF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16FB"/>
    <w:multiLevelType w:val="hybridMultilevel"/>
    <w:tmpl w:val="BE06A758"/>
    <w:lvl w:ilvl="0" w:tplc="6D76DE68">
      <w:numFmt w:val="bullet"/>
      <w:lvlText w:val=""/>
      <w:lvlJc w:val="left"/>
      <w:pPr>
        <w:ind w:left="640" w:hanging="361"/>
      </w:pPr>
      <w:rPr>
        <w:rFonts w:hint="default"/>
        <w:w w:val="99"/>
        <w:lang w:val="it-IT" w:eastAsia="it-IT" w:bidi="it-IT"/>
      </w:rPr>
    </w:lvl>
    <w:lvl w:ilvl="1" w:tplc="FDB6D116">
      <w:numFmt w:val="bullet"/>
      <w:lvlText w:val=""/>
      <w:lvlJc w:val="left"/>
      <w:pPr>
        <w:ind w:left="1281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2" w:tplc="C15C7836">
      <w:numFmt w:val="bullet"/>
      <w:lvlText w:val="•"/>
      <w:lvlJc w:val="left"/>
      <w:pPr>
        <w:ind w:left="2840" w:hanging="360"/>
      </w:pPr>
      <w:rPr>
        <w:rFonts w:hint="default"/>
        <w:lang w:val="it-IT" w:eastAsia="it-IT" w:bidi="it-IT"/>
      </w:rPr>
    </w:lvl>
    <w:lvl w:ilvl="3" w:tplc="116A7D22">
      <w:numFmt w:val="bullet"/>
      <w:lvlText w:val="•"/>
      <w:lvlJc w:val="left"/>
      <w:pPr>
        <w:ind w:left="3040" w:hanging="360"/>
      </w:pPr>
      <w:rPr>
        <w:rFonts w:hint="default"/>
        <w:lang w:val="it-IT" w:eastAsia="it-IT" w:bidi="it-IT"/>
      </w:rPr>
    </w:lvl>
    <w:lvl w:ilvl="4" w:tplc="20B406D6">
      <w:numFmt w:val="bullet"/>
      <w:lvlText w:val="•"/>
      <w:lvlJc w:val="left"/>
      <w:pPr>
        <w:ind w:left="4043" w:hanging="360"/>
      </w:pPr>
      <w:rPr>
        <w:rFonts w:hint="default"/>
        <w:lang w:val="it-IT" w:eastAsia="it-IT" w:bidi="it-IT"/>
      </w:rPr>
    </w:lvl>
    <w:lvl w:ilvl="5" w:tplc="C33E94AE">
      <w:numFmt w:val="bullet"/>
      <w:lvlText w:val="•"/>
      <w:lvlJc w:val="left"/>
      <w:pPr>
        <w:ind w:left="5047" w:hanging="360"/>
      </w:pPr>
      <w:rPr>
        <w:rFonts w:hint="default"/>
        <w:lang w:val="it-IT" w:eastAsia="it-IT" w:bidi="it-IT"/>
      </w:rPr>
    </w:lvl>
    <w:lvl w:ilvl="6" w:tplc="4AF89E0E">
      <w:numFmt w:val="bullet"/>
      <w:lvlText w:val="•"/>
      <w:lvlJc w:val="left"/>
      <w:pPr>
        <w:ind w:left="6051" w:hanging="360"/>
      </w:pPr>
      <w:rPr>
        <w:rFonts w:hint="default"/>
        <w:lang w:val="it-IT" w:eastAsia="it-IT" w:bidi="it-IT"/>
      </w:rPr>
    </w:lvl>
    <w:lvl w:ilvl="7" w:tplc="EE0E34DA">
      <w:numFmt w:val="bullet"/>
      <w:lvlText w:val="•"/>
      <w:lvlJc w:val="left"/>
      <w:pPr>
        <w:ind w:left="7055" w:hanging="360"/>
      </w:pPr>
      <w:rPr>
        <w:rFonts w:hint="default"/>
        <w:lang w:val="it-IT" w:eastAsia="it-IT" w:bidi="it-IT"/>
      </w:rPr>
    </w:lvl>
    <w:lvl w:ilvl="8" w:tplc="183AB030">
      <w:numFmt w:val="bullet"/>
      <w:lvlText w:val="•"/>
      <w:lvlJc w:val="left"/>
      <w:pPr>
        <w:ind w:left="8058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D672C08"/>
    <w:multiLevelType w:val="hybridMultilevel"/>
    <w:tmpl w:val="BEB8529C"/>
    <w:lvl w:ilvl="0" w:tplc="BABA08BC">
      <w:start w:val="1"/>
      <w:numFmt w:val="decimal"/>
      <w:lvlText w:val="%1."/>
      <w:lvlJc w:val="left"/>
      <w:pPr>
        <w:ind w:left="573" w:hanging="361"/>
      </w:pPr>
      <w:rPr>
        <w:rFonts w:ascii="Segoe UI Emoji" w:eastAsia="Segoe UI Emoji" w:hAnsi="Segoe UI Emoji" w:cs="Segoe UI Emoji" w:hint="default"/>
        <w:w w:val="99"/>
        <w:sz w:val="20"/>
        <w:szCs w:val="20"/>
        <w:lang w:val="it-IT" w:eastAsia="it-IT" w:bidi="it-IT"/>
      </w:rPr>
    </w:lvl>
    <w:lvl w:ilvl="1" w:tplc="62E44196">
      <w:numFmt w:val="bullet"/>
      <w:lvlText w:val="•"/>
      <w:lvlJc w:val="left"/>
      <w:pPr>
        <w:ind w:left="1528" w:hanging="361"/>
      </w:pPr>
      <w:rPr>
        <w:rFonts w:hint="default"/>
        <w:lang w:val="it-IT" w:eastAsia="it-IT" w:bidi="it-IT"/>
      </w:rPr>
    </w:lvl>
    <w:lvl w:ilvl="2" w:tplc="8948FE4A">
      <w:numFmt w:val="bullet"/>
      <w:lvlText w:val="•"/>
      <w:lvlJc w:val="left"/>
      <w:pPr>
        <w:ind w:left="2477" w:hanging="361"/>
      </w:pPr>
      <w:rPr>
        <w:rFonts w:hint="default"/>
        <w:lang w:val="it-IT" w:eastAsia="it-IT" w:bidi="it-IT"/>
      </w:rPr>
    </w:lvl>
    <w:lvl w:ilvl="3" w:tplc="F1005190">
      <w:numFmt w:val="bullet"/>
      <w:lvlText w:val="•"/>
      <w:lvlJc w:val="left"/>
      <w:pPr>
        <w:ind w:left="3425" w:hanging="361"/>
      </w:pPr>
      <w:rPr>
        <w:rFonts w:hint="default"/>
        <w:lang w:val="it-IT" w:eastAsia="it-IT" w:bidi="it-IT"/>
      </w:rPr>
    </w:lvl>
    <w:lvl w:ilvl="4" w:tplc="867CCA72">
      <w:numFmt w:val="bullet"/>
      <w:lvlText w:val="•"/>
      <w:lvlJc w:val="left"/>
      <w:pPr>
        <w:ind w:left="4374" w:hanging="361"/>
      </w:pPr>
      <w:rPr>
        <w:rFonts w:hint="default"/>
        <w:lang w:val="it-IT" w:eastAsia="it-IT" w:bidi="it-IT"/>
      </w:rPr>
    </w:lvl>
    <w:lvl w:ilvl="5" w:tplc="0C4ADABC">
      <w:numFmt w:val="bullet"/>
      <w:lvlText w:val="•"/>
      <w:lvlJc w:val="left"/>
      <w:pPr>
        <w:ind w:left="5323" w:hanging="361"/>
      </w:pPr>
      <w:rPr>
        <w:rFonts w:hint="default"/>
        <w:lang w:val="it-IT" w:eastAsia="it-IT" w:bidi="it-IT"/>
      </w:rPr>
    </w:lvl>
    <w:lvl w:ilvl="6" w:tplc="03369346">
      <w:numFmt w:val="bullet"/>
      <w:lvlText w:val="•"/>
      <w:lvlJc w:val="left"/>
      <w:pPr>
        <w:ind w:left="6271" w:hanging="361"/>
      </w:pPr>
      <w:rPr>
        <w:rFonts w:hint="default"/>
        <w:lang w:val="it-IT" w:eastAsia="it-IT" w:bidi="it-IT"/>
      </w:rPr>
    </w:lvl>
    <w:lvl w:ilvl="7" w:tplc="57C49270">
      <w:numFmt w:val="bullet"/>
      <w:lvlText w:val="•"/>
      <w:lvlJc w:val="left"/>
      <w:pPr>
        <w:ind w:left="7220" w:hanging="361"/>
      </w:pPr>
      <w:rPr>
        <w:rFonts w:hint="default"/>
        <w:lang w:val="it-IT" w:eastAsia="it-IT" w:bidi="it-IT"/>
      </w:rPr>
    </w:lvl>
    <w:lvl w:ilvl="8" w:tplc="537E6B62">
      <w:numFmt w:val="bullet"/>
      <w:lvlText w:val="•"/>
      <w:lvlJc w:val="left"/>
      <w:pPr>
        <w:ind w:left="8169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1E351964"/>
    <w:multiLevelType w:val="hybridMultilevel"/>
    <w:tmpl w:val="A6F0B846"/>
    <w:lvl w:ilvl="0" w:tplc="DE7021B6">
      <w:start w:val="1"/>
      <w:numFmt w:val="decimal"/>
      <w:lvlText w:val="%1."/>
      <w:lvlJc w:val="left"/>
      <w:pPr>
        <w:ind w:left="640" w:hanging="428"/>
      </w:pPr>
      <w:rPr>
        <w:rFonts w:ascii="Segoe UI Emoji" w:eastAsia="Segoe UI Emoji" w:hAnsi="Segoe UI Emoji" w:cs="Segoe UI Emoji" w:hint="default"/>
        <w:w w:val="99"/>
        <w:sz w:val="20"/>
        <w:szCs w:val="20"/>
        <w:lang w:val="it-IT" w:eastAsia="it-IT" w:bidi="it-IT"/>
      </w:rPr>
    </w:lvl>
    <w:lvl w:ilvl="1" w:tplc="85E66B08">
      <w:numFmt w:val="bullet"/>
      <w:lvlText w:val=""/>
      <w:lvlJc w:val="left"/>
      <w:pPr>
        <w:ind w:left="1346" w:hanging="425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2" w:tplc="9F08A0DA">
      <w:numFmt w:val="bullet"/>
      <w:lvlText w:val="•"/>
      <w:lvlJc w:val="left"/>
      <w:pPr>
        <w:ind w:left="2309" w:hanging="425"/>
      </w:pPr>
      <w:rPr>
        <w:rFonts w:hint="default"/>
        <w:lang w:val="it-IT" w:eastAsia="it-IT" w:bidi="it-IT"/>
      </w:rPr>
    </w:lvl>
    <w:lvl w:ilvl="3" w:tplc="5768CBBE">
      <w:numFmt w:val="bullet"/>
      <w:lvlText w:val="•"/>
      <w:lvlJc w:val="left"/>
      <w:pPr>
        <w:ind w:left="3279" w:hanging="425"/>
      </w:pPr>
      <w:rPr>
        <w:rFonts w:hint="default"/>
        <w:lang w:val="it-IT" w:eastAsia="it-IT" w:bidi="it-IT"/>
      </w:rPr>
    </w:lvl>
    <w:lvl w:ilvl="4" w:tplc="C826F87A">
      <w:numFmt w:val="bullet"/>
      <w:lvlText w:val="•"/>
      <w:lvlJc w:val="left"/>
      <w:pPr>
        <w:ind w:left="4248" w:hanging="425"/>
      </w:pPr>
      <w:rPr>
        <w:rFonts w:hint="default"/>
        <w:lang w:val="it-IT" w:eastAsia="it-IT" w:bidi="it-IT"/>
      </w:rPr>
    </w:lvl>
    <w:lvl w:ilvl="5" w:tplc="EC10C08C">
      <w:numFmt w:val="bullet"/>
      <w:lvlText w:val="•"/>
      <w:lvlJc w:val="left"/>
      <w:pPr>
        <w:ind w:left="5218" w:hanging="425"/>
      </w:pPr>
      <w:rPr>
        <w:rFonts w:hint="default"/>
        <w:lang w:val="it-IT" w:eastAsia="it-IT" w:bidi="it-IT"/>
      </w:rPr>
    </w:lvl>
    <w:lvl w:ilvl="6" w:tplc="491410B8">
      <w:numFmt w:val="bullet"/>
      <w:lvlText w:val="•"/>
      <w:lvlJc w:val="left"/>
      <w:pPr>
        <w:ind w:left="6188" w:hanging="425"/>
      </w:pPr>
      <w:rPr>
        <w:rFonts w:hint="default"/>
        <w:lang w:val="it-IT" w:eastAsia="it-IT" w:bidi="it-IT"/>
      </w:rPr>
    </w:lvl>
    <w:lvl w:ilvl="7" w:tplc="B9186A7E">
      <w:numFmt w:val="bullet"/>
      <w:lvlText w:val="•"/>
      <w:lvlJc w:val="left"/>
      <w:pPr>
        <w:ind w:left="7157" w:hanging="425"/>
      </w:pPr>
      <w:rPr>
        <w:rFonts w:hint="default"/>
        <w:lang w:val="it-IT" w:eastAsia="it-IT" w:bidi="it-IT"/>
      </w:rPr>
    </w:lvl>
    <w:lvl w:ilvl="8" w:tplc="D9BA7288">
      <w:numFmt w:val="bullet"/>
      <w:lvlText w:val="•"/>
      <w:lvlJc w:val="left"/>
      <w:pPr>
        <w:ind w:left="8127" w:hanging="425"/>
      </w:pPr>
      <w:rPr>
        <w:rFonts w:hint="default"/>
        <w:lang w:val="it-IT" w:eastAsia="it-IT" w:bidi="it-IT"/>
      </w:rPr>
    </w:lvl>
  </w:abstractNum>
  <w:abstractNum w:abstractNumId="3" w15:restartNumberingAfterBreak="0">
    <w:nsid w:val="2A891301"/>
    <w:multiLevelType w:val="hybridMultilevel"/>
    <w:tmpl w:val="05083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F6802"/>
    <w:multiLevelType w:val="hybridMultilevel"/>
    <w:tmpl w:val="05B093CA"/>
    <w:lvl w:ilvl="0" w:tplc="4DA40CA2">
      <w:start w:val="1"/>
      <w:numFmt w:val="decimal"/>
      <w:lvlText w:val="%1."/>
      <w:lvlJc w:val="left"/>
      <w:pPr>
        <w:ind w:left="573" w:hanging="361"/>
      </w:pPr>
      <w:rPr>
        <w:rFonts w:ascii="Segoe UI Emoji" w:eastAsia="Segoe UI Emoji" w:hAnsi="Segoe UI Emoji" w:cs="Segoe UI Emoji" w:hint="default"/>
        <w:w w:val="99"/>
        <w:sz w:val="20"/>
        <w:szCs w:val="20"/>
        <w:lang w:val="it-IT" w:eastAsia="it-IT" w:bidi="it-IT"/>
      </w:rPr>
    </w:lvl>
    <w:lvl w:ilvl="1" w:tplc="148C882E">
      <w:numFmt w:val="bullet"/>
      <w:lvlText w:val=""/>
      <w:lvlJc w:val="left"/>
      <w:pPr>
        <w:ind w:left="1281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2" w:tplc="DC0A20DC">
      <w:numFmt w:val="bullet"/>
      <w:lvlText w:val="•"/>
      <w:lvlJc w:val="left"/>
      <w:pPr>
        <w:ind w:left="2960" w:hanging="360"/>
      </w:pPr>
      <w:rPr>
        <w:rFonts w:hint="default"/>
        <w:lang w:val="it-IT" w:eastAsia="it-IT" w:bidi="it-IT"/>
      </w:rPr>
    </w:lvl>
    <w:lvl w:ilvl="3" w:tplc="0A4A1DE8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4" w:tplc="A828A2DE">
      <w:numFmt w:val="bullet"/>
      <w:lvlText w:val="•"/>
      <w:lvlJc w:val="left"/>
      <w:pPr>
        <w:ind w:left="4736" w:hanging="360"/>
      </w:pPr>
      <w:rPr>
        <w:rFonts w:hint="default"/>
        <w:lang w:val="it-IT" w:eastAsia="it-IT" w:bidi="it-IT"/>
      </w:rPr>
    </w:lvl>
    <w:lvl w:ilvl="5" w:tplc="A588D8BC">
      <w:numFmt w:val="bullet"/>
      <w:lvlText w:val="•"/>
      <w:lvlJc w:val="left"/>
      <w:pPr>
        <w:ind w:left="5624" w:hanging="360"/>
      </w:pPr>
      <w:rPr>
        <w:rFonts w:hint="default"/>
        <w:lang w:val="it-IT" w:eastAsia="it-IT" w:bidi="it-IT"/>
      </w:rPr>
    </w:lvl>
    <w:lvl w:ilvl="6" w:tplc="61EAB94E">
      <w:numFmt w:val="bullet"/>
      <w:lvlText w:val="•"/>
      <w:lvlJc w:val="left"/>
      <w:pPr>
        <w:ind w:left="6513" w:hanging="360"/>
      </w:pPr>
      <w:rPr>
        <w:rFonts w:hint="default"/>
        <w:lang w:val="it-IT" w:eastAsia="it-IT" w:bidi="it-IT"/>
      </w:rPr>
    </w:lvl>
    <w:lvl w:ilvl="7" w:tplc="58F06C6C">
      <w:numFmt w:val="bullet"/>
      <w:lvlText w:val="•"/>
      <w:lvlJc w:val="left"/>
      <w:pPr>
        <w:ind w:left="7401" w:hanging="360"/>
      </w:pPr>
      <w:rPr>
        <w:rFonts w:hint="default"/>
        <w:lang w:val="it-IT" w:eastAsia="it-IT" w:bidi="it-IT"/>
      </w:rPr>
    </w:lvl>
    <w:lvl w:ilvl="8" w:tplc="CF8E07D2">
      <w:numFmt w:val="bullet"/>
      <w:lvlText w:val="•"/>
      <w:lvlJc w:val="left"/>
      <w:pPr>
        <w:ind w:left="8289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7B110198"/>
    <w:multiLevelType w:val="hybridMultilevel"/>
    <w:tmpl w:val="818EA142"/>
    <w:lvl w:ilvl="0" w:tplc="FA1E04BC">
      <w:start w:val="1"/>
      <w:numFmt w:val="decimal"/>
      <w:lvlText w:val="%1."/>
      <w:lvlJc w:val="left"/>
      <w:pPr>
        <w:ind w:left="573" w:hanging="361"/>
      </w:pPr>
      <w:rPr>
        <w:rFonts w:ascii="Segoe UI Emoji" w:eastAsia="Segoe UI Emoji" w:hAnsi="Segoe UI Emoji" w:cs="Segoe UI Emoji" w:hint="default"/>
        <w:w w:val="99"/>
        <w:sz w:val="20"/>
        <w:szCs w:val="20"/>
        <w:lang w:val="it-IT" w:eastAsia="it-IT" w:bidi="it-IT"/>
      </w:rPr>
    </w:lvl>
    <w:lvl w:ilvl="1" w:tplc="FA321732">
      <w:numFmt w:val="bullet"/>
      <w:lvlText w:val="•"/>
      <w:lvlJc w:val="left"/>
      <w:pPr>
        <w:ind w:left="1528" w:hanging="361"/>
      </w:pPr>
      <w:rPr>
        <w:rFonts w:hint="default"/>
        <w:lang w:val="it-IT" w:eastAsia="it-IT" w:bidi="it-IT"/>
      </w:rPr>
    </w:lvl>
    <w:lvl w:ilvl="2" w:tplc="3CAE6B06">
      <w:numFmt w:val="bullet"/>
      <w:lvlText w:val="•"/>
      <w:lvlJc w:val="left"/>
      <w:pPr>
        <w:ind w:left="2477" w:hanging="361"/>
      </w:pPr>
      <w:rPr>
        <w:rFonts w:hint="default"/>
        <w:lang w:val="it-IT" w:eastAsia="it-IT" w:bidi="it-IT"/>
      </w:rPr>
    </w:lvl>
    <w:lvl w:ilvl="3" w:tplc="1FA434FA">
      <w:numFmt w:val="bullet"/>
      <w:lvlText w:val="•"/>
      <w:lvlJc w:val="left"/>
      <w:pPr>
        <w:ind w:left="3425" w:hanging="361"/>
      </w:pPr>
      <w:rPr>
        <w:rFonts w:hint="default"/>
        <w:lang w:val="it-IT" w:eastAsia="it-IT" w:bidi="it-IT"/>
      </w:rPr>
    </w:lvl>
    <w:lvl w:ilvl="4" w:tplc="C4A20876">
      <w:numFmt w:val="bullet"/>
      <w:lvlText w:val="•"/>
      <w:lvlJc w:val="left"/>
      <w:pPr>
        <w:ind w:left="4374" w:hanging="361"/>
      </w:pPr>
      <w:rPr>
        <w:rFonts w:hint="default"/>
        <w:lang w:val="it-IT" w:eastAsia="it-IT" w:bidi="it-IT"/>
      </w:rPr>
    </w:lvl>
    <w:lvl w:ilvl="5" w:tplc="08E809F8">
      <w:numFmt w:val="bullet"/>
      <w:lvlText w:val="•"/>
      <w:lvlJc w:val="left"/>
      <w:pPr>
        <w:ind w:left="5323" w:hanging="361"/>
      </w:pPr>
      <w:rPr>
        <w:rFonts w:hint="default"/>
        <w:lang w:val="it-IT" w:eastAsia="it-IT" w:bidi="it-IT"/>
      </w:rPr>
    </w:lvl>
    <w:lvl w:ilvl="6" w:tplc="AFA4DA12">
      <w:numFmt w:val="bullet"/>
      <w:lvlText w:val="•"/>
      <w:lvlJc w:val="left"/>
      <w:pPr>
        <w:ind w:left="6271" w:hanging="361"/>
      </w:pPr>
      <w:rPr>
        <w:rFonts w:hint="default"/>
        <w:lang w:val="it-IT" w:eastAsia="it-IT" w:bidi="it-IT"/>
      </w:rPr>
    </w:lvl>
    <w:lvl w:ilvl="7" w:tplc="71D0BF5E">
      <w:numFmt w:val="bullet"/>
      <w:lvlText w:val="•"/>
      <w:lvlJc w:val="left"/>
      <w:pPr>
        <w:ind w:left="7220" w:hanging="361"/>
      </w:pPr>
      <w:rPr>
        <w:rFonts w:hint="default"/>
        <w:lang w:val="it-IT" w:eastAsia="it-IT" w:bidi="it-IT"/>
      </w:rPr>
    </w:lvl>
    <w:lvl w:ilvl="8" w:tplc="F3AA8058">
      <w:numFmt w:val="bullet"/>
      <w:lvlText w:val="•"/>
      <w:lvlJc w:val="left"/>
      <w:pPr>
        <w:ind w:left="8169" w:hanging="361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11"/>
    <w:rsid w:val="000140A9"/>
    <w:rsid w:val="000521F6"/>
    <w:rsid w:val="00074209"/>
    <w:rsid w:val="00081926"/>
    <w:rsid w:val="00090C35"/>
    <w:rsid w:val="000D298A"/>
    <w:rsid w:val="000D2F29"/>
    <w:rsid w:val="00107C11"/>
    <w:rsid w:val="00115A8F"/>
    <w:rsid w:val="001A4072"/>
    <w:rsid w:val="001D7A07"/>
    <w:rsid w:val="001F5FF0"/>
    <w:rsid w:val="00220D71"/>
    <w:rsid w:val="003077CD"/>
    <w:rsid w:val="00364C97"/>
    <w:rsid w:val="003F04C7"/>
    <w:rsid w:val="004070FF"/>
    <w:rsid w:val="00442BAE"/>
    <w:rsid w:val="00502827"/>
    <w:rsid w:val="005D668C"/>
    <w:rsid w:val="00600624"/>
    <w:rsid w:val="00615067"/>
    <w:rsid w:val="006D06B0"/>
    <w:rsid w:val="00700463"/>
    <w:rsid w:val="007517D9"/>
    <w:rsid w:val="007A21CC"/>
    <w:rsid w:val="0080062A"/>
    <w:rsid w:val="00802056"/>
    <w:rsid w:val="008D3111"/>
    <w:rsid w:val="008D5566"/>
    <w:rsid w:val="009123FC"/>
    <w:rsid w:val="00964329"/>
    <w:rsid w:val="00A2388C"/>
    <w:rsid w:val="00A4529F"/>
    <w:rsid w:val="00AB6F33"/>
    <w:rsid w:val="00AC6617"/>
    <w:rsid w:val="00AD5E68"/>
    <w:rsid w:val="00B65463"/>
    <w:rsid w:val="00BD6FE2"/>
    <w:rsid w:val="00C22BC9"/>
    <w:rsid w:val="00C51B0E"/>
    <w:rsid w:val="00D40F6C"/>
    <w:rsid w:val="00D457B8"/>
    <w:rsid w:val="00D96A7A"/>
    <w:rsid w:val="00DD7B60"/>
    <w:rsid w:val="00DE2314"/>
    <w:rsid w:val="00E87A55"/>
    <w:rsid w:val="00EF0219"/>
    <w:rsid w:val="00E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59A383-49A4-4495-8AE9-A905A4CE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Segoe UI Emoji" w:eastAsia="Segoe UI Emoji" w:hAnsi="Segoe UI Emoji" w:cs="Segoe UI Emoj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60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40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281" w:hanging="360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C51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D6FE2"/>
    <w:rPr>
      <w:rFonts w:ascii="Segoe UI Emoji" w:eastAsia="Segoe UI Emoji" w:hAnsi="Segoe UI Emoji" w:cs="Segoe UI Emoji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64C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C97"/>
    <w:rPr>
      <w:rFonts w:ascii="Segoe UI Emoji" w:eastAsia="Segoe UI Emoji" w:hAnsi="Segoe UI Emoji" w:cs="Segoe UI Emoj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64C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C97"/>
    <w:rPr>
      <w:rFonts w:ascii="Segoe UI Emoji" w:eastAsia="Segoe UI Emoji" w:hAnsi="Segoe UI Emoji" w:cs="Segoe UI Emoj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A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A55"/>
    <w:rPr>
      <w:rFonts w:ascii="Segoe UI" w:eastAsia="Segoe UI Emoj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889A6-2A60-44A9-8A9E-68F89A3F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Colaiocco</dc:creator>
  <cp:lastModifiedBy>Cascone Federica</cp:lastModifiedBy>
  <cp:revision>2</cp:revision>
  <cp:lastPrinted>2023-03-20T10:43:00Z</cp:lastPrinted>
  <dcterms:created xsi:type="dcterms:W3CDTF">2023-03-23T14:28:00Z</dcterms:created>
  <dcterms:modified xsi:type="dcterms:W3CDTF">2023-03-23T14:28:00Z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</Properties>
</file>