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6C" w:rsidRDefault="00363D6C" w:rsidP="00623CEF">
      <w:pPr>
        <w:spacing w:after="20"/>
      </w:pPr>
    </w:p>
    <w:tbl>
      <w:tblPr>
        <w:tblStyle w:val="TableGrid"/>
        <w:tblpPr w:vertAnchor="page" w:horzAnchor="page" w:tblpX="595" w:tblpY="14186"/>
        <w:tblOverlap w:val="never"/>
        <w:tblW w:w="10351" w:type="dxa"/>
        <w:tblInd w:w="0" w:type="dxa"/>
        <w:tblCellMar>
          <w:top w:w="61" w:type="dxa"/>
          <w:left w:w="55" w:type="dxa"/>
          <w:right w:w="5" w:type="dxa"/>
        </w:tblCellMar>
        <w:tblLook w:val="04A0" w:firstRow="1" w:lastRow="0" w:firstColumn="1" w:lastColumn="0" w:noHBand="0" w:noVBand="1"/>
      </w:tblPr>
      <w:tblGrid>
        <w:gridCol w:w="1762"/>
        <w:gridCol w:w="8589"/>
      </w:tblGrid>
      <w:tr w:rsidR="00363D6C">
        <w:trPr>
          <w:trHeight w:val="742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6C" w:rsidRDefault="009C7292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Ufficio Competente </w:t>
            </w:r>
          </w:p>
          <w:p w:rsidR="00363D6C" w:rsidRDefault="009C7292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(a cui inoltrare la richiesta)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6C" w:rsidRDefault="009C7292">
            <w:r>
              <w:rPr>
                <w:rFonts w:ascii="Arial" w:eastAsia="Arial" w:hAnsi="Arial" w:cs="Arial"/>
                <w:b/>
                <w:sz w:val="24"/>
              </w:rPr>
              <w:t xml:space="preserve">SUAP del Comune dove opera l’operatore del settore alimentare </w:t>
            </w:r>
          </w:p>
        </w:tc>
      </w:tr>
    </w:tbl>
    <w:p w:rsidR="00363D6C" w:rsidRDefault="009C7292">
      <w:pPr>
        <w:spacing w:after="0"/>
        <w:ind w:left="334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351" w:type="dxa"/>
        <w:tblInd w:w="142" w:type="dxa"/>
        <w:tblCellMar>
          <w:top w:w="64" w:type="dxa"/>
          <w:left w:w="55" w:type="dxa"/>
        </w:tblCellMar>
        <w:tblLook w:val="04A0" w:firstRow="1" w:lastRow="0" w:firstColumn="1" w:lastColumn="0" w:noHBand="0" w:noVBand="1"/>
      </w:tblPr>
      <w:tblGrid>
        <w:gridCol w:w="10351"/>
      </w:tblGrid>
      <w:tr w:rsidR="00363D6C">
        <w:trPr>
          <w:trHeight w:val="396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6C" w:rsidRDefault="009C7292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Notifica per registrazione operatori del settore alimentare  </w:t>
            </w:r>
          </w:p>
        </w:tc>
      </w:tr>
      <w:tr w:rsidR="00363D6C">
        <w:trPr>
          <w:trHeight w:val="9179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6C" w:rsidRDefault="009C7292">
            <w:pPr>
              <w:spacing w:line="265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Ciascun operatore del settore alimentare (OSA) di una o più fasi della filiera alimentare, deve essere “registrato” presso l’Autorità sanitaria competente (ASL). </w:t>
            </w:r>
          </w:p>
          <w:p w:rsidR="00363D6C" w:rsidRDefault="009C7292">
            <w:pPr>
              <w:spacing w:after="11" w:line="246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Per consentire la registrazione, ogni soggetto pubblico o privato che svolge, con o senza fini di lucro, l’attività in una qualsiasi delle seguenti fasi; </w:t>
            </w:r>
          </w:p>
          <w:p w:rsidR="00BA36A3" w:rsidRDefault="00BA36A3">
            <w:pPr>
              <w:spacing w:after="11" w:line="246" w:lineRule="auto"/>
              <w:jc w:val="both"/>
            </w:pPr>
          </w:p>
          <w:p w:rsidR="00363D6C" w:rsidRDefault="009C7292">
            <w:pPr>
              <w:numPr>
                <w:ilvl w:val="0"/>
                <w:numId w:val="1"/>
              </w:numPr>
              <w:ind w:hanging="372"/>
            </w:pPr>
            <w:r>
              <w:rPr>
                <w:rFonts w:ascii="Arial" w:eastAsia="Arial" w:hAnsi="Arial" w:cs="Arial"/>
                <w:sz w:val="24"/>
              </w:rPr>
              <w:t xml:space="preserve">produzione primaria (es. allevatori, agricoltori, pescatori, ecc.); </w:t>
            </w:r>
          </w:p>
          <w:p w:rsidR="00363D6C" w:rsidRDefault="009C7292">
            <w:pPr>
              <w:numPr>
                <w:ilvl w:val="0"/>
                <w:numId w:val="1"/>
              </w:numPr>
              <w:ind w:hanging="372"/>
            </w:pPr>
            <w:r>
              <w:rPr>
                <w:rFonts w:ascii="Arial" w:eastAsia="Arial" w:hAnsi="Arial" w:cs="Arial"/>
                <w:sz w:val="24"/>
              </w:rPr>
              <w:t xml:space="preserve">produzione e confezionamento alimenti, bevande e/o mangimi; </w:t>
            </w:r>
          </w:p>
          <w:p w:rsidR="00363D6C" w:rsidRDefault="009C7292">
            <w:pPr>
              <w:numPr>
                <w:ilvl w:val="0"/>
                <w:numId w:val="1"/>
              </w:numPr>
              <w:ind w:hanging="372"/>
            </w:pPr>
            <w:r>
              <w:rPr>
                <w:rFonts w:ascii="Arial" w:eastAsia="Arial" w:hAnsi="Arial" w:cs="Arial"/>
                <w:sz w:val="24"/>
              </w:rPr>
              <w:t xml:space="preserve">vendita e deposito alimenti (dettaglio/ingrosso); </w:t>
            </w:r>
          </w:p>
          <w:p w:rsidR="00363D6C" w:rsidRDefault="009C7292">
            <w:pPr>
              <w:numPr>
                <w:ilvl w:val="0"/>
                <w:numId w:val="1"/>
              </w:numPr>
              <w:ind w:hanging="372"/>
            </w:pPr>
            <w:r>
              <w:rPr>
                <w:rFonts w:ascii="Arial" w:eastAsia="Arial" w:hAnsi="Arial" w:cs="Arial"/>
                <w:sz w:val="24"/>
              </w:rPr>
              <w:t xml:space="preserve">trasporto alimenti;  </w:t>
            </w:r>
          </w:p>
          <w:p w:rsidR="00363D6C" w:rsidRDefault="009C7292">
            <w:pPr>
              <w:numPr>
                <w:ilvl w:val="0"/>
                <w:numId w:val="1"/>
              </w:numPr>
              <w:ind w:hanging="372"/>
            </w:pPr>
            <w:r>
              <w:rPr>
                <w:rFonts w:ascii="Arial" w:eastAsia="Arial" w:hAnsi="Arial" w:cs="Arial"/>
                <w:sz w:val="24"/>
              </w:rPr>
              <w:t xml:space="preserve">attività di ristorazione pubblica (bar, pub, pizzerie, ristoranti); </w:t>
            </w:r>
          </w:p>
          <w:p w:rsidR="00363D6C" w:rsidRDefault="009C7292">
            <w:pPr>
              <w:numPr>
                <w:ilvl w:val="0"/>
                <w:numId w:val="1"/>
              </w:numPr>
              <w:ind w:hanging="372"/>
            </w:pPr>
            <w:r>
              <w:rPr>
                <w:rFonts w:ascii="Arial" w:eastAsia="Arial" w:hAnsi="Arial" w:cs="Arial"/>
                <w:sz w:val="24"/>
              </w:rPr>
              <w:t xml:space="preserve">attività di ristorazione collettive (mense pubbliche e private, centri cottura, catering); </w:t>
            </w:r>
          </w:p>
          <w:p w:rsidR="00363D6C" w:rsidRPr="00BA36A3" w:rsidRDefault="009C7292">
            <w:pPr>
              <w:numPr>
                <w:ilvl w:val="0"/>
                <w:numId w:val="1"/>
              </w:numPr>
              <w:ind w:hanging="372"/>
            </w:pPr>
            <w:r>
              <w:rPr>
                <w:rFonts w:ascii="Arial" w:eastAsia="Arial" w:hAnsi="Arial" w:cs="Arial"/>
                <w:sz w:val="24"/>
              </w:rPr>
              <w:t xml:space="preserve">lavorazione e confezionamento alimenti  </w:t>
            </w:r>
          </w:p>
          <w:p w:rsidR="00BA36A3" w:rsidRDefault="00BA36A3" w:rsidP="005133F6">
            <w:pPr>
              <w:ind w:left="372"/>
            </w:pPr>
          </w:p>
          <w:p w:rsidR="00363D6C" w:rsidRDefault="009C7292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tramite il SUAP del Municipio, </w:t>
            </w:r>
            <w:r>
              <w:rPr>
                <w:rFonts w:ascii="Arial" w:eastAsia="Arial" w:hAnsi="Arial" w:cs="Arial"/>
                <w:sz w:val="24"/>
              </w:rPr>
              <w:t xml:space="preserve">deve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notificare </w:t>
            </w:r>
            <w:r>
              <w:rPr>
                <w:rFonts w:ascii="Arial" w:eastAsia="Arial" w:hAnsi="Arial" w:cs="Arial"/>
                <w:sz w:val="24"/>
              </w:rPr>
              <w:t xml:space="preserve">all’Autorità sanitaria competente (ASL) l’avvio o qualsivoglia cambiamento significativo di attività, nonché la chiusura di attività esistente. </w:t>
            </w:r>
          </w:p>
          <w:p w:rsidR="00363D6C" w:rsidRDefault="009C7292">
            <w:pPr>
              <w:ind w:left="37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3D6C" w:rsidRDefault="009C7292">
            <w:pPr>
              <w:spacing w:after="17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Non è prevista tale notifica per gli Osa che, pur rientrando in una delle suddette tipologie, sono però: </w:t>
            </w:r>
          </w:p>
          <w:p w:rsidR="00363D6C" w:rsidRDefault="009C7292">
            <w:pPr>
              <w:numPr>
                <w:ilvl w:val="0"/>
                <w:numId w:val="1"/>
              </w:numPr>
              <w:spacing w:after="15" w:line="242" w:lineRule="auto"/>
              <w:ind w:hanging="372"/>
            </w:pPr>
            <w:r>
              <w:rPr>
                <w:rFonts w:ascii="Arial" w:eastAsia="Arial" w:hAnsi="Arial" w:cs="Arial"/>
                <w:sz w:val="24"/>
              </w:rPr>
              <w:t xml:space="preserve">operatori soggetti a preventivo riconoscimento CE ai sensi del Reg. 853/2004 (vedi specifico foglio informativo); </w:t>
            </w:r>
          </w:p>
          <w:p w:rsidR="00363D6C" w:rsidRDefault="009C7292">
            <w:pPr>
              <w:numPr>
                <w:ilvl w:val="0"/>
                <w:numId w:val="1"/>
              </w:numPr>
              <w:ind w:hanging="372"/>
            </w:pPr>
            <w:r>
              <w:rPr>
                <w:rFonts w:ascii="Arial" w:eastAsia="Arial" w:hAnsi="Arial" w:cs="Arial"/>
                <w:sz w:val="24"/>
              </w:rPr>
              <w:t xml:space="preserve">operatori che producono alimenti per il solo consumo domestico privato. </w:t>
            </w:r>
          </w:p>
          <w:p w:rsidR="00363D6C" w:rsidRDefault="009C7292"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363D6C" w:rsidRDefault="009C7292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Norme di riferimento: </w:t>
            </w:r>
          </w:p>
          <w:p w:rsidR="00BA36A3" w:rsidRDefault="00BA36A3"/>
          <w:p w:rsidR="00363D6C" w:rsidRDefault="009C7292">
            <w:pPr>
              <w:numPr>
                <w:ilvl w:val="0"/>
                <w:numId w:val="1"/>
              </w:numPr>
              <w:spacing w:line="223" w:lineRule="auto"/>
              <w:ind w:hanging="372"/>
            </w:pPr>
            <w:r>
              <w:rPr>
                <w:rFonts w:ascii="Arial" w:eastAsia="Arial" w:hAnsi="Arial" w:cs="Arial"/>
                <w:sz w:val="24"/>
              </w:rPr>
              <w:t xml:space="preserve">Regolamento (CE) n.178/2002 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Regolamento (CE) n.852/2004 </w:t>
            </w:r>
          </w:p>
          <w:p w:rsidR="00363D6C" w:rsidRDefault="009C7292">
            <w:pPr>
              <w:numPr>
                <w:ilvl w:val="0"/>
                <w:numId w:val="1"/>
              </w:numPr>
              <w:spacing w:after="11" w:line="246" w:lineRule="auto"/>
              <w:ind w:hanging="372"/>
            </w:pPr>
            <w:r>
              <w:rPr>
                <w:rFonts w:ascii="Arial" w:eastAsia="Arial" w:hAnsi="Arial" w:cs="Arial"/>
                <w:sz w:val="24"/>
              </w:rPr>
              <w:t xml:space="preserve">DELIBERAZIONE DELLA GIUNTA REGIONALE 14 gennaio 2011, n. 3. Recepimento accordo tra il Governo, le Regioni e le Province Autonome del 29 aprile 2010 rep. n. 59/CSR e approvazione delle «Linee guida applicative del Regolamento CE 852/04 del Parlamento Europeo e del Consiglio del 29 aprile 2004 sull’igiene dei prodotti alimentari». Revoca deliberazione Giunta regionale 275/2006. </w:t>
            </w:r>
          </w:p>
          <w:p w:rsidR="005133F6" w:rsidRDefault="009C7292" w:rsidP="005133F6">
            <w:pPr>
              <w:numPr>
                <w:ilvl w:val="0"/>
                <w:numId w:val="1"/>
              </w:numPr>
              <w:ind w:hanging="372"/>
            </w:pPr>
            <w:r>
              <w:rPr>
                <w:rFonts w:ascii="Arial" w:eastAsia="Arial" w:hAnsi="Arial" w:cs="Arial"/>
                <w:sz w:val="24"/>
              </w:rPr>
              <w:t xml:space="preserve">Determina Regione Lazio 12 maggio 2014 n. G06917. </w:t>
            </w:r>
          </w:p>
          <w:p w:rsidR="005133F6" w:rsidRPr="005133F6" w:rsidRDefault="005133F6" w:rsidP="005133F6">
            <w:pPr>
              <w:numPr>
                <w:ilvl w:val="0"/>
                <w:numId w:val="1"/>
              </w:numPr>
              <w:ind w:hanging="372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5133F6">
              <w:rPr>
                <w:rFonts w:ascii="Arial" w:hAnsi="Arial" w:cs="Arial"/>
                <w:bCs/>
                <w:sz w:val="24"/>
                <w:szCs w:val="24"/>
              </w:rPr>
              <w:t>REGOLAMENTO (UE) 2021/382 DELLA COMMISSIONE del 3 marzo 2021</w:t>
            </w:r>
          </w:p>
          <w:p w:rsidR="00363D6C" w:rsidRDefault="009C7292">
            <w:pPr>
              <w:ind w:left="37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363D6C" w:rsidRDefault="009C7292">
      <w:pPr>
        <w:spacing w:after="1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3D6C" w:rsidRDefault="009C72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/>
        <w:ind w:left="3860"/>
      </w:pPr>
      <w:r>
        <w:rPr>
          <w:rFonts w:ascii="Arial" w:eastAsia="Arial" w:hAnsi="Arial" w:cs="Arial"/>
          <w:b/>
          <w:sz w:val="24"/>
        </w:rPr>
        <w:t xml:space="preserve">MODALITA' ED ORARI </w:t>
      </w:r>
    </w:p>
    <w:p w:rsidR="00363D6C" w:rsidRDefault="009C7292">
      <w:pPr>
        <w:spacing w:after="0"/>
        <w:ind w:left="3344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63D6C" w:rsidRDefault="00363D6C">
      <w:pPr>
        <w:spacing w:after="0"/>
        <w:ind w:left="-454" w:right="8178"/>
      </w:pPr>
    </w:p>
    <w:tbl>
      <w:tblPr>
        <w:tblStyle w:val="TableGrid"/>
        <w:tblW w:w="10351" w:type="dxa"/>
        <w:tblInd w:w="142" w:type="dxa"/>
        <w:tblCellMar>
          <w:top w:w="60" w:type="dxa"/>
          <w:left w:w="55" w:type="dxa"/>
        </w:tblCellMar>
        <w:tblLook w:val="04A0" w:firstRow="1" w:lastRow="0" w:firstColumn="1" w:lastColumn="0" w:noHBand="0" w:noVBand="1"/>
      </w:tblPr>
      <w:tblGrid>
        <w:gridCol w:w="1762"/>
        <w:gridCol w:w="8589"/>
      </w:tblGrid>
      <w:tr w:rsidR="00363D6C" w:rsidTr="00A056E4">
        <w:trPr>
          <w:trHeight w:val="1346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6C" w:rsidRDefault="009C7292">
            <w:pPr>
              <w:ind w:left="1" w:righ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Documentazione da presentare 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55" w:rsidRDefault="00A056E4">
            <w:p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Tutte</w:t>
            </w:r>
            <w:r w:rsidR="00481555">
              <w:rPr>
                <w:rFonts w:ascii="Arial" w:eastAsia="Arial" w:hAnsi="Arial" w:cs="Arial"/>
                <w:sz w:val="24"/>
              </w:rPr>
              <w:t xml:space="preserve"> le informazioni e la</w:t>
            </w:r>
            <w:r w:rsidR="009C7292">
              <w:rPr>
                <w:rFonts w:ascii="Arial" w:eastAsia="Arial" w:hAnsi="Arial" w:cs="Arial"/>
                <w:sz w:val="24"/>
              </w:rPr>
              <w:t xml:space="preserve"> documentazione, da presentare </w:t>
            </w:r>
            <w:r w:rsidR="00481555">
              <w:rPr>
                <w:rFonts w:ascii="Arial" w:eastAsia="Arial" w:hAnsi="Arial" w:cs="Arial"/>
                <w:sz w:val="24"/>
              </w:rPr>
              <w:t xml:space="preserve">telematicamente </w:t>
            </w:r>
            <w:r w:rsidR="009C7292">
              <w:rPr>
                <w:rFonts w:ascii="Arial" w:eastAsia="Arial" w:hAnsi="Arial" w:cs="Arial"/>
                <w:sz w:val="24"/>
              </w:rPr>
              <w:t>tramite</w:t>
            </w:r>
            <w:r w:rsidR="00481555">
              <w:rPr>
                <w:rFonts w:ascii="Arial" w:eastAsia="Arial" w:hAnsi="Arial" w:cs="Arial"/>
                <w:sz w:val="24"/>
              </w:rPr>
              <w:t xml:space="preserve"> il</w:t>
            </w:r>
            <w:r w:rsidR="009C7292">
              <w:rPr>
                <w:rFonts w:ascii="Arial" w:eastAsia="Arial" w:hAnsi="Arial" w:cs="Arial"/>
                <w:sz w:val="24"/>
              </w:rPr>
              <w:t xml:space="preserve"> SUAP, è disponibile sul sito</w:t>
            </w:r>
            <w:r w:rsidR="00481555">
              <w:rPr>
                <w:rFonts w:ascii="Arial" w:eastAsia="Arial" w:hAnsi="Arial" w:cs="Arial"/>
                <w:sz w:val="24"/>
              </w:rPr>
              <w:t xml:space="preserve">: </w:t>
            </w:r>
          </w:p>
          <w:p w:rsidR="00363D6C" w:rsidRDefault="00481555" w:rsidP="00481555">
            <w:pPr>
              <w:jc w:val="both"/>
            </w:pPr>
            <w:hyperlink r:id="rId7" w:history="1">
              <w:r w:rsidRPr="009B1CF2">
                <w:rPr>
                  <w:rStyle w:val="Collegamentoipertestuale"/>
                  <w:rFonts w:ascii="Arial" w:eastAsia="Arial" w:hAnsi="Arial" w:cs="Arial"/>
                  <w:sz w:val="24"/>
                </w:rPr>
                <w:t>https://www.impresainungiorno.gov.it</w:t>
              </w:r>
            </w:hyperlink>
          </w:p>
          <w:p w:rsidR="00481555" w:rsidRPr="00481555" w:rsidRDefault="00481555" w:rsidP="004815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555">
              <w:rPr>
                <w:rFonts w:ascii="Arial" w:hAnsi="Arial" w:cs="Arial"/>
                <w:sz w:val="24"/>
                <w:szCs w:val="24"/>
              </w:rPr>
              <w:t>dig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81555">
              <w:rPr>
                <w:rFonts w:ascii="Arial" w:hAnsi="Arial" w:cs="Arial"/>
                <w:sz w:val="24"/>
                <w:szCs w:val="24"/>
              </w:rPr>
              <w:t>tando il nome del Comune di compet</w:t>
            </w:r>
            <w:bookmarkStart w:id="0" w:name="_GoBack"/>
            <w:bookmarkEnd w:id="0"/>
            <w:r w:rsidRPr="00481555">
              <w:rPr>
                <w:rFonts w:ascii="Arial" w:hAnsi="Arial" w:cs="Arial"/>
                <w:sz w:val="24"/>
                <w:szCs w:val="24"/>
              </w:rPr>
              <w:t>enza territoriale</w:t>
            </w:r>
            <w:r>
              <w:rPr>
                <w:rFonts w:ascii="Arial" w:hAnsi="Arial" w:cs="Arial"/>
                <w:sz w:val="24"/>
                <w:szCs w:val="24"/>
              </w:rPr>
              <w:t xml:space="preserve"> relativo all’attività.</w:t>
            </w:r>
          </w:p>
        </w:tc>
      </w:tr>
      <w:tr w:rsidR="00363D6C" w:rsidTr="00623CEF">
        <w:trPr>
          <w:trHeight w:val="203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6C" w:rsidRDefault="009C7292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Modalità di effettuazione 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6C" w:rsidRDefault="009C7292">
            <w:pPr>
              <w:spacing w:after="21" w:line="241" w:lineRule="auto"/>
              <w:ind w:right="53"/>
              <w:jc w:val="both"/>
            </w:pPr>
            <w:r>
              <w:rPr>
                <w:rFonts w:ascii="Arial" w:eastAsia="Arial" w:hAnsi="Arial" w:cs="Arial"/>
                <w:sz w:val="24"/>
              </w:rPr>
              <w:t>Il SUAP trasmette al Dipartimento di Prevenzione della ASL, a mezzo PEC, la documentazione riguardante le compe</w:t>
            </w:r>
            <w:r w:rsidR="00BA36A3">
              <w:rPr>
                <w:rFonts w:ascii="Arial" w:eastAsia="Arial" w:hAnsi="Arial" w:cs="Arial"/>
                <w:sz w:val="24"/>
              </w:rPr>
              <w:t>tenze sanitarie. Il SIAOA</w:t>
            </w:r>
            <w:r w:rsidR="00623CEF">
              <w:rPr>
                <w:rFonts w:ascii="Arial" w:eastAsia="Arial" w:hAnsi="Arial" w:cs="Arial"/>
                <w:sz w:val="24"/>
              </w:rPr>
              <w:t>,</w:t>
            </w:r>
            <w:r w:rsidR="005133F6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se necessario, invita l’OSA </w:t>
            </w:r>
            <w:r w:rsidR="00623CEF">
              <w:rPr>
                <w:rFonts w:ascii="Arial" w:eastAsia="Arial" w:hAnsi="Arial" w:cs="Arial"/>
                <w:sz w:val="24"/>
              </w:rPr>
              <w:t xml:space="preserve">tramite il SUAP </w:t>
            </w:r>
            <w:r>
              <w:rPr>
                <w:rFonts w:ascii="Arial" w:eastAsia="Arial" w:hAnsi="Arial" w:cs="Arial"/>
                <w:sz w:val="24"/>
              </w:rPr>
              <w:t xml:space="preserve">ad integrare la documentazione eventualmente mancante, per rendere efficace la notifica. </w:t>
            </w:r>
          </w:p>
          <w:p w:rsidR="00363D6C" w:rsidRDefault="009C7292">
            <w:pPr>
              <w:ind w:right="55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In caso di efficacia della </w:t>
            </w:r>
            <w:r w:rsidR="00623CEF">
              <w:rPr>
                <w:rFonts w:ascii="Arial" w:eastAsia="Arial" w:hAnsi="Arial" w:cs="Arial"/>
                <w:sz w:val="24"/>
              </w:rPr>
              <w:t xml:space="preserve">notifica, il SIAOA procede alla registrazione informatica e </w:t>
            </w:r>
            <w:r>
              <w:rPr>
                <w:rFonts w:ascii="Arial" w:eastAsia="Arial" w:hAnsi="Arial" w:cs="Arial"/>
                <w:sz w:val="24"/>
              </w:rPr>
              <w:t>svolge i controlli per accertare la conformità de</w:t>
            </w:r>
            <w:r w:rsidR="00623CEF">
              <w:rPr>
                <w:rFonts w:ascii="Arial" w:eastAsia="Arial" w:hAnsi="Arial" w:cs="Arial"/>
                <w:sz w:val="24"/>
              </w:rPr>
              <w:t>i requisiti dichiarati dall’OSA con le frequenze stabilite dalla normativa vigente.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63D6C">
        <w:trPr>
          <w:trHeight w:val="742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6C" w:rsidRDefault="009C7292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Modalità di </w:t>
            </w:r>
          </w:p>
          <w:p w:rsidR="00363D6C" w:rsidRDefault="009C7292">
            <w:pPr>
              <w:ind w:left="10" w:right="1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Presentazione della pratica 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6C" w:rsidRDefault="009C7292">
            <w:r>
              <w:rPr>
                <w:rFonts w:ascii="Arial" w:eastAsia="Arial" w:hAnsi="Arial" w:cs="Arial"/>
                <w:sz w:val="24"/>
              </w:rPr>
              <w:t xml:space="preserve">Quelle previste dal SUAP del Comune di Fiumicino o dei Municipi del Comune di Roma sul portale telematico. </w:t>
            </w:r>
          </w:p>
        </w:tc>
      </w:tr>
      <w:tr w:rsidR="00363D6C" w:rsidTr="00BA36A3">
        <w:trPr>
          <w:trHeight w:val="139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6C" w:rsidRDefault="009C7292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Informazioni </w:t>
            </w:r>
          </w:p>
          <w:p w:rsidR="00363D6C" w:rsidRDefault="009C7292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363D6C" w:rsidRDefault="009C7292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6C" w:rsidRDefault="009C7292">
            <w:pPr>
              <w:spacing w:after="2"/>
            </w:pPr>
            <w:r>
              <w:rPr>
                <w:rFonts w:ascii="Arial" w:eastAsia="Arial" w:hAnsi="Arial" w:cs="Arial"/>
                <w:sz w:val="24"/>
              </w:rPr>
              <w:t xml:space="preserve">Servizio igiene degli alimenti di origine animale </w:t>
            </w:r>
          </w:p>
          <w:p w:rsidR="00363D6C" w:rsidRDefault="009C7292">
            <w:r>
              <w:rPr>
                <w:rFonts w:ascii="Arial" w:eastAsia="Arial" w:hAnsi="Arial" w:cs="Arial"/>
                <w:sz w:val="24"/>
              </w:rPr>
              <w:t xml:space="preserve">Via dell’Imbrecciato 71b/73 – 00149 – Roma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(Siaoa) </w:t>
            </w:r>
          </w:p>
          <w:p w:rsidR="00363D6C" w:rsidRDefault="00623CEF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Mail: </w:t>
            </w:r>
            <w:hyperlink r:id="rId8" w:history="1">
              <w:r w:rsidRPr="00B50592">
                <w:rPr>
                  <w:rStyle w:val="Collegamentoipertestuale"/>
                  <w:rFonts w:ascii="Arial" w:eastAsia="Arial" w:hAnsi="Arial" w:cs="Arial"/>
                  <w:sz w:val="24"/>
                </w:rPr>
                <w:t>svet.igalimoa@aslroma3.it</w:t>
              </w:r>
            </w:hyperlink>
          </w:p>
          <w:p w:rsidR="00623CEF" w:rsidRDefault="00623CEF">
            <w:r>
              <w:rPr>
                <w:rFonts w:ascii="Arial" w:eastAsia="Arial" w:hAnsi="Arial" w:cs="Arial"/>
                <w:sz w:val="24"/>
              </w:rPr>
              <w:t>Pec: sicurezza.alimentare@pec.aslroma3.it</w:t>
            </w:r>
          </w:p>
          <w:p w:rsidR="00363D6C" w:rsidRDefault="009C729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63D6C" w:rsidTr="00BA36A3">
        <w:trPr>
          <w:trHeight w:val="224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6C" w:rsidRDefault="009C7292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Tariffa </w:t>
            </w:r>
          </w:p>
          <w:p w:rsidR="00363D6C" w:rsidRDefault="009C7292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18"/>
              </w:rPr>
              <w:t xml:space="preserve"> </w:t>
            </w:r>
          </w:p>
          <w:p w:rsidR="00363D6C" w:rsidRDefault="009C7292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A3" w:rsidRDefault="00BA36A3">
            <w:pPr>
              <w:spacing w:after="17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 base al nuovo Decreto Legislativo 32/21la tariffa</w:t>
            </w:r>
            <w:r w:rsidR="009C7292">
              <w:rPr>
                <w:rFonts w:ascii="Arial" w:eastAsia="Arial" w:hAnsi="Arial" w:cs="Arial"/>
                <w:sz w:val="24"/>
              </w:rPr>
              <w:t xml:space="preserve"> prevista per le notifiche è di </w:t>
            </w:r>
          </w:p>
          <w:p w:rsidR="00BA36A3" w:rsidRDefault="009C7292" w:rsidP="00BA36A3">
            <w:pPr>
              <w:spacing w:after="17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€ </w:t>
            </w:r>
            <w:r w:rsidR="00BA36A3">
              <w:rPr>
                <w:rFonts w:ascii="Arial" w:eastAsia="Arial" w:hAnsi="Arial" w:cs="Arial"/>
                <w:sz w:val="24"/>
              </w:rPr>
              <w:t>20</w:t>
            </w:r>
            <w:r>
              <w:rPr>
                <w:rFonts w:ascii="Arial" w:eastAsia="Arial" w:hAnsi="Arial" w:cs="Arial"/>
                <w:sz w:val="24"/>
              </w:rPr>
              <w:t xml:space="preserve"> e deve essere versata</w:t>
            </w:r>
            <w:r w:rsidR="00BA36A3">
              <w:rPr>
                <w:rFonts w:ascii="Arial" w:eastAsia="Arial" w:hAnsi="Arial" w:cs="Arial"/>
                <w:sz w:val="24"/>
              </w:rPr>
              <w:t xml:space="preserve"> tramite</w:t>
            </w:r>
            <w:r>
              <w:rPr>
                <w:rFonts w:ascii="Arial" w:eastAsia="Arial" w:hAnsi="Arial" w:cs="Arial"/>
                <w:sz w:val="24"/>
              </w:rPr>
              <w:t xml:space="preserve"> bonifico bancario su</w:t>
            </w:r>
          </w:p>
          <w:p w:rsidR="00363D6C" w:rsidRDefault="009C7292" w:rsidP="00BA36A3">
            <w:pPr>
              <w:spacing w:after="17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IBAN IT 53 X010 0503 2660 0000 0218 000 intestato a </w:t>
            </w:r>
          </w:p>
          <w:p w:rsidR="00363D6C" w:rsidRDefault="00BA36A3" w:rsidP="00BA36A3">
            <w:r>
              <w:rPr>
                <w:rFonts w:ascii="Arial" w:eastAsia="Arial" w:hAnsi="Arial" w:cs="Arial"/>
                <w:sz w:val="24"/>
              </w:rPr>
              <w:t>ASL ROMA 3</w:t>
            </w:r>
            <w:r w:rsidR="009C7292">
              <w:rPr>
                <w:rFonts w:ascii="Arial" w:eastAsia="Arial" w:hAnsi="Arial" w:cs="Arial"/>
                <w:sz w:val="24"/>
              </w:rPr>
              <w:t xml:space="preserve"> – Servizio di Tesoreria </w:t>
            </w:r>
          </w:p>
          <w:p w:rsidR="00363D6C" w:rsidRDefault="009C729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3D6C" w:rsidRDefault="009C7292">
            <w:r>
              <w:rPr>
                <w:rFonts w:ascii="Arial" w:eastAsia="Arial" w:hAnsi="Arial" w:cs="Arial"/>
                <w:sz w:val="24"/>
              </w:rPr>
              <w:t xml:space="preserve">specificandolo nella causale: </w:t>
            </w:r>
          </w:p>
          <w:p w:rsidR="00363D6C" w:rsidRDefault="009C7292" w:rsidP="00BA36A3">
            <w:r>
              <w:rPr>
                <w:rFonts w:ascii="Arial" w:eastAsia="Arial" w:hAnsi="Arial" w:cs="Arial"/>
                <w:b/>
                <w:sz w:val="24"/>
              </w:rPr>
              <w:t xml:space="preserve">SIAOA </w:t>
            </w:r>
            <w:r w:rsidR="005133F6">
              <w:rPr>
                <w:rFonts w:ascii="Arial" w:eastAsia="Arial" w:hAnsi="Arial" w:cs="Arial"/>
                <w:b/>
                <w:sz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</w:rPr>
              <w:t>Notifica sanitaria per Registrazione 852/2004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  <w:p w:rsidR="00363D6C" w:rsidRDefault="009C7292">
            <w:pPr>
              <w:ind w:left="720"/>
            </w:pP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</w:tc>
      </w:tr>
    </w:tbl>
    <w:p w:rsidR="00363D6C" w:rsidRDefault="009C729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63D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3728" w:bottom="1584" w:left="454" w:header="46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6A" w:rsidRDefault="00DC7F6A">
      <w:pPr>
        <w:spacing w:after="0" w:line="240" w:lineRule="auto"/>
      </w:pPr>
      <w:r>
        <w:separator/>
      </w:r>
    </w:p>
  </w:endnote>
  <w:endnote w:type="continuationSeparator" w:id="0">
    <w:p w:rsidR="00DC7F6A" w:rsidRDefault="00DC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C" w:rsidRDefault="009C729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63D6C" w:rsidRDefault="009C7292">
    <w:pPr>
      <w:spacing w:after="0"/>
      <w:ind w:left="327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sz w:val="16"/>
      </w:rPr>
      <w:t>1</w:t>
    </w:r>
    <w:r>
      <w:rPr>
        <w:rFonts w:ascii="Trebuchet MS" w:eastAsia="Trebuchet MS" w:hAnsi="Trebuchet MS" w:cs="Trebuchet MS"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>/</w:t>
    </w:r>
    <w:r w:rsidR="00DC7F6A">
      <w:fldChar w:fldCharType="begin"/>
    </w:r>
    <w:r w:rsidR="00DC7F6A">
      <w:instrText xml:space="preserve"> NUMPAGES   \* MERGEFORMAT </w:instrText>
    </w:r>
    <w:r w:rsidR="00DC7F6A">
      <w:fldChar w:fldCharType="separate"/>
    </w:r>
    <w:r>
      <w:rPr>
        <w:rFonts w:ascii="Trebuchet MS" w:eastAsia="Trebuchet MS" w:hAnsi="Trebuchet MS" w:cs="Trebuchet MS"/>
        <w:sz w:val="16"/>
      </w:rPr>
      <w:t>3</w:t>
    </w:r>
    <w:r w:rsidR="00DC7F6A">
      <w:rPr>
        <w:rFonts w:ascii="Trebuchet MS" w:eastAsia="Trebuchet MS" w:hAnsi="Trebuchet MS" w:cs="Trebuchet MS"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 </w:t>
    </w:r>
  </w:p>
  <w:p w:rsidR="00363D6C" w:rsidRDefault="009C7292">
    <w:pPr>
      <w:tabs>
        <w:tab w:val="right" w:pos="9643"/>
      </w:tabs>
      <w:spacing w:after="0"/>
      <w:ind w:left="-355" w:right="-1919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62332</wp:posOffset>
              </wp:positionH>
              <wp:positionV relativeFrom="page">
                <wp:posOffset>10040112</wp:posOffset>
              </wp:positionV>
              <wp:extent cx="168707" cy="38100"/>
              <wp:effectExtent l="0" t="0" r="0" b="0"/>
              <wp:wrapSquare wrapText="bothSides"/>
              <wp:docPr id="6361" name="Group 6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707" cy="38100"/>
                        <a:chOff x="0" y="0"/>
                        <a:chExt cx="168707" cy="38100"/>
                      </a:xfrm>
                    </wpg:grpSpPr>
                    <wps:wsp>
                      <wps:cNvPr id="6362" name="Rectangle 6362"/>
                      <wps:cNvSpPr/>
                      <wps:spPr>
                        <a:xfrm rot="-5399999">
                          <a:off x="86853" y="-99425"/>
                          <a:ext cx="50673" cy="2243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3D6C" w:rsidRDefault="009C7292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361" o:spid="_x0000_s1026" style="position:absolute;left:0;text-align:left;margin-left:4.9pt;margin-top:790.55pt;width:13.3pt;height:3pt;z-index:251664384;mso-position-horizontal-relative:page;mso-position-vertical-relative:pag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">
              <v:rect id="Rectangle 6362" o:spid="_x0000_s1027" style="position:absolute;left:86853;top:-99425;width:50673;height:2243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" filled="f" stroked="f">
                <v:textbox inset="0,0,0,0">
                  <w:txbxContent>
                    <w:p w:rsidR="00363D6C" w:rsidRDefault="009C7292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rebuchet MS" w:eastAsia="Trebuchet MS" w:hAnsi="Trebuchet MS" w:cs="Trebuchet MS"/>
        <w:sz w:val="16"/>
      </w:rPr>
      <w:t xml:space="preserve"> FIU SIAN-SIAOA Notifica per registrazione OSA Reg. (CE) 852/04 </w:t>
    </w:r>
    <w:r>
      <w:rPr>
        <w:rFonts w:ascii="Trebuchet MS" w:eastAsia="Trebuchet MS" w:hAnsi="Trebuchet MS" w:cs="Trebuchet MS"/>
        <w:sz w:val="16"/>
      </w:rPr>
      <w:tab/>
      <w:t xml:space="preserve">  Ed.1-Rev.</w:t>
    </w:r>
    <w:r w:rsidR="00DC7F6A">
      <w:fldChar w:fldCharType="begin"/>
    </w:r>
    <w:r w:rsidR="00DC7F6A">
      <w:instrText xml:space="preserve"> NUMPAGES   \* MERGEFORMAT </w:instrText>
    </w:r>
    <w:r w:rsidR="00DC7F6A">
      <w:fldChar w:fldCharType="separate"/>
    </w:r>
    <w:r>
      <w:rPr>
        <w:rFonts w:ascii="Trebuchet MS" w:eastAsia="Trebuchet MS" w:hAnsi="Trebuchet MS" w:cs="Trebuchet MS"/>
        <w:sz w:val="16"/>
      </w:rPr>
      <w:t>3</w:t>
    </w:r>
    <w:r w:rsidR="00DC7F6A">
      <w:rPr>
        <w:rFonts w:ascii="Trebuchet MS" w:eastAsia="Trebuchet MS" w:hAnsi="Trebuchet MS" w:cs="Trebuchet MS"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 del </w:t>
    </w:r>
    <w:r w:rsidR="00DC7F6A">
      <w:fldChar w:fldCharType="begin"/>
    </w:r>
    <w:r w:rsidR="00DC7F6A">
      <w:instrText xml:space="preserve"> NUMPAGES   \* MERGEFORMAT </w:instrText>
    </w:r>
    <w:r w:rsidR="00DC7F6A">
      <w:fldChar w:fldCharType="separate"/>
    </w:r>
    <w:r>
      <w:rPr>
        <w:rFonts w:ascii="Trebuchet MS" w:eastAsia="Trebuchet MS" w:hAnsi="Trebuchet MS" w:cs="Trebuchet MS"/>
        <w:sz w:val="16"/>
      </w:rPr>
      <w:t>3</w:t>
    </w:r>
    <w:r w:rsidR="00DC7F6A">
      <w:rPr>
        <w:rFonts w:ascii="Trebuchet MS" w:eastAsia="Trebuchet MS" w:hAnsi="Trebuchet MS" w:cs="Trebuchet MS"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0/06/2016 </w:t>
    </w:r>
  </w:p>
  <w:p w:rsidR="00363D6C" w:rsidRDefault="009C7292">
    <w:pPr>
      <w:spacing w:after="0"/>
    </w:pPr>
    <w:r>
      <w:rPr>
        <w:rFonts w:ascii="Trebuchet MS" w:eastAsia="Trebuchet MS" w:hAnsi="Trebuchet MS" w:cs="Trebuchet MS"/>
        <w:i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C" w:rsidRDefault="009C729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63D6C" w:rsidRDefault="00363D6C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C" w:rsidRDefault="009C729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63D6C" w:rsidRDefault="009C7292">
    <w:pPr>
      <w:spacing w:after="0"/>
      <w:ind w:left="327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sz w:val="16"/>
      </w:rPr>
      <w:t>1</w:t>
    </w:r>
    <w:r>
      <w:rPr>
        <w:rFonts w:ascii="Trebuchet MS" w:eastAsia="Trebuchet MS" w:hAnsi="Trebuchet MS" w:cs="Trebuchet MS"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>/</w:t>
    </w:r>
    <w:r w:rsidR="00DC7F6A">
      <w:fldChar w:fldCharType="begin"/>
    </w:r>
    <w:r w:rsidR="00DC7F6A">
      <w:instrText xml:space="preserve"> NUMPAGES   \* MERGEFORMAT </w:instrText>
    </w:r>
    <w:r w:rsidR="00DC7F6A">
      <w:fldChar w:fldCharType="separate"/>
    </w:r>
    <w:r>
      <w:rPr>
        <w:rFonts w:ascii="Trebuchet MS" w:eastAsia="Trebuchet MS" w:hAnsi="Trebuchet MS" w:cs="Trebuchet MS"/>
        <w:sz w:val="16"/>
      </w:rPr>
      <w:t>3</w:t>
    </w:r>
    <w:r w:rsidR="00DC7F6A">
      <w:rPr>
        <w:rFonts w:ascii="Trebuchet MS" w:eastAsia="Trebuchet MS" w:hAnsi="Trebuchet MS" w:cs="Trebuchet MS"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 </w:t>
    </w:r>
  </w:p>
  <w:p w:rsidR="00363D6C" w:rsidRDefault="009C7292">
    <w:pPr>
      <w:tabs>
        <w:tab w:val="right" w:pos="9643"/>
      </w:tabs>
      <w:spacing w:after="0"/>
      <w:ind w:left="-355" w:right="-1919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62332</wp:posOffset>
              </wp:positionH>
              <wp:positionV relativeFrom="page">
                <wp:posOffset>10040112</wp:posOffset>
              </wp:positionV>
              <wp:extent cx="168707" cy="38100"/>
              <wp:effectExtent l="0" t="0" r="0" b="0"/>
              <wp:wrapSquare wrapText="bothSides"/>
              <wp:docPr id="6183" name="Group 61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707" cy="38100"/>
                        <a:chOff x="0" y="0"/>
                        <a:chExt cx="168707" cy="38100"/>
                      </a:xfrm>
                    </wpg:grpSpPr>
                    <wps:wsp>
                      <wps:cNvPr id="6184" name="Rectangle 6184"/>
                      <wps:cNvSpPr/>
                      <wps:spPr>
                        <a:xfrm rot="-5399999">
                          <a:off x="86853" y="-99425"/>
                          <a:ext cx="50673" cy="2243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3D6C" w:rsidRDefault="009C7292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183" o:spid="_x0000_s1028" style="position:absolute;left:0;text-align:left;margin-left:4.9pt;margin-top:790.55pt;width:13.3pt;height:3pt;z-index:251666432;mso-position-horizontal-relative:page;mso-position-vertical-relative:pag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">
              <v:rect id="Rectangle 6184" o:spid="_x0000_s1029" style="position:absolute;left:86853;top:-99425;width:50673;height:2243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" filled="f" stroked="f">
                <v:textbox inset="0,0,0,0">
                  <w:txbxContent>
                    <w:p w:rsidR="00363D6C" w:rsidRDefault="009C7292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rebuchet MS" w:eastAsia="Trebuchet MS" w:hAnsi="Trebuchet MS" w:cs="Trebuchet MS"/>
        <w:sz w:val="16"/>
      </w:rPr>
      <w:t xml:space="preserve"> FIU SIAN-SIAOA Notifica per registrazione OSA Reg. (CE) 852/04 </w:t>
    </w:r>
    <w:r>
      <w:rPr>
        <w:rFonts w:ascii="Trebuchet MS" w:eastAsia="Trebuchet MS" w:hAnsi="Trebuchet MS" w:cs="Trebuchet MS"/>
        <w:sz w:val="16"/>
      </w:rPr>
      <w:tab/>
      <w:t xml:space="preserve">  Ed.1-Rev.</w:t>
    </w:r>
    <w:r w:rsidR="00DC7F6A">
      <w:fldChar w:fldCharType="begin"/>
    </w:r>
    <w:r w:rsidR="00DC7F6A">
      <w:instrText xml:space="preserve"> NUMPAGES   \* MERGEFORMAT </w:instrText>
    </w:r>
    <w:r w:rsidR="00DC7F6A">
      <w:fldChar w:fldCharType="separate"/>
    </w:r>
    <w:r>
      <w:rPr>
        <w:rFonts w:ascii="Trebuchet MS" w:eastAsia="Trebuchet MS" w:hAnsi="Trebuchet MS" w:cs="Trebuchet MS"/>
        <w:sz w:val="16"/>
      </w:rPr>
      <w:t>3</w:t>
    </w:r>
    <w:r w:rsidR="00DC7F6A">
      <w:rPr>
        <w:rFonts w:ascii="Trebuchet MS" w:eastAsia="Trebuchet MS" w:hAnsi="Trebuchet MS" w:cs="Trebuchet MS"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 del </w:t>
    </w:r>
    <w:r w:rsidR="00DC7F6A">
      <w:fldChar w:fldCharType="begin"/>
    </w:r>
    <w:r w:rsidR="00DC7F6A">
      <w:instrText xml:space="preserve"> NUMPAGES   \* MERGEFORMAT </w:instrText>
    </w:r>
    <w:r w:rsidR="00DC7F6A">
      <w:fldChar w:fldCharType="separate"/>
    </w:r>
    <w:r>
      <w:rPr>
        <w:rFonts w:ascii="Trebuchet MS" w:eastAsia="Trebuchet MS" w:hAnsi="Trebuchet MS" w:cs="Trebuchet MS"/>
        <w:sz w:val="16"/>
      </w:rPr>
      <w:t>3</w:t>
    </w:r>
    <w:r w:rsidR="00DC7F6A">
      <w:rPr>
        <w:rFonts w:ascii="Trebuchet MS" w:eastAsia="Trebuchet MS" w:hAnsi="Trebuchet MS" w:cs="Trebuchet MS"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0/06/2016 </w:t>
    </w:r>
  </w:p>
  <w:p w:rsidR="00363D6C" w:rsidRDefault="009C7292">
    <w:pPr>
      <w:spacing w:after="0"/>
    </w:pPr>
    <w:r>
      <w:rPr>
        <w:rFonts w:ascii="Trebuchet MS" w:eastAsia="Trebuchet MS" w:hAnsi="Trebuchet MS" w:cs="Trebuchet MS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6A" w:rsidRDefault="00DC7F6A">
      <w:pPr>
        <w:spacing w:after="0" w:line="240" w:lineRule="auto"/>
      </w:pPr>
      <w:r>
        <w:separator/>
      </w:r>
    </w:p>
  </w:footnote>
  <w:footnote w:type="continuationSeparator" w:id="0">
    <w:p w:rsidR="00DC7F6A" w:rsidRDefault="00DC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C" w:rsidRDefault="009C7292">
    <w:pPr>
      <w:spacing w:after="29" w:line="216" w:lineRule="auto"/>
      <w:ind w:right="-2565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377825</wp:posOffset>
          </wp:positionH>
          <wp:positionV relativeFrom="page">
            <wp:posOffset>323215</wp:posOffset>
          </wp:positionV>
          <wp:extent cx="1647825" cy="6946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4830810</wp:posOffset>
          </wp:positionH>
          <wp:positionV relativeFrom="page">
            <wp:posOffset>292119</wp:posOffset>
          </wp:positionV>
          <wp:extent cx="1938528" cy="728472"/>
          <wp:effectExtent l="0" t="0" r="0" b="0"/>
          <wp:wrapSquare wrapText="bothSides"/>
          <wp:docPr id="4989" name="Picture 49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9" name="Picture 498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8528" cy="728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3399FF"/>
        <w:sz w:val="20"/>
      </w:rPr>
      <w:t xml:space="preserve">                                                                </w:t>
    </w:r>
    <w:r>
      <w:rPr>
        <w:rFonts w:ascii="Trebuchet MS" w:eastAsia="Trebuchet MS" w:hAnsi="Trebuchet MS" w:cs="Trebuchet MS"/>
        <w:b/>
        <w:color w:val="3399FF"/>
        <w:sz w:val="28"/>
      </w:rPr>
      <w:t xml:space="preserve"> </w:t>
    </w:r>
    <w:r>
      <w:rPr>
        <w:sz w:val="24"/>
      </w:rPr>
      <w:t xml:space="preserve">Dipartimento di Prevenzione </w:t>
    </w:r>
  </w:p>
  <w:p w:rsidR="00363D6C" w:rsidRDefault="009C7292">
    <w:pPr>
      <w:spacing w:after="0" w:line="240" w:lineRule="auto"/>
      <w:ind w:right="2196"/>
    </w:pPr>
    <w:r>
      <w:rPr>
        <w:b/>
        <w:sz w:val="24"/>
      </w:rPr>
      <w:t xml:space="preserve">Servizio Igiene degli Alimenti e della Nutrizione Servizio Igiene degli Alimenti di Origine Animale </w:t>
    </w:r>
  </w:p>
  <w:p w:rsidR="00363D6C" w:rsidRDefault="009C7292">
    <w:pPr>
      <w:tabs>
        <w:tab w:val="center" w:pos="4820"/>
        <w:tab w:val="center" w:pos="9640"/>
        <w:tab w:val="right" w:pos="10519"/>
      </w:tabs>
      <w:spacing w:after="0"/>
      <w:ind w:right="-2795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color w:val="A6A6A6"/>
        <w:sz w:val="18"/>
      </w:rPr>
      <w:t xml:space="preserve">FIU n. 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EF" w:rsidRDefault="009C7292">
    <w:pPr>
      <w:spacing w:after="29" w:line="216" w:lineRule="auto"/>
      <w:ind w:right="-2565"/>
      <w:jc w:val="right"/>
      <w:rPr>
        <w:rFonts w:ascii="Trebuchet MS" w:eastAsia="Trebuchet MS" w:hAnsi="Trebuchet MS" w:cs="Trebuchet MS"/>
        <w:b/>
        <w:color w:val="3399FF"/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377825</wp:posOffset>
          </wp:positionH>
          <wp:positionV relativeFrom="page">
            <wp:posOffset>323215</wp:posOffset>
          </wp:positionV>
          <wp:extent cx="1647825" cy="69469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4830810</wp:posOffset>
          </wp:positionH>
          <wp:positionV relativeFrom="page">
            <wp:posOffset>292119</wp:posOffset>
          </wp:positionV>
          <wp:extent cx="1938528" cy="728472"/>
          <wp:effectExtent l="0" t="0" r="0" b="0"/>
          <wp:wrapSquare wrapText="bothSides"/>
          <wp:docPr id="2" name="Picture 49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9" name="Picture 498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8528" cy="728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3399FF"/>
        <w:sz w:val="20"/>
      </w:rPr>
      <w:t xml:space="preserve">                                                                </w:t>
    </w:r>
    <w:r>
      <w:rPr>
        <w:rFonts w:ascii="Trebuchet MS" w:eastAsia="Trebuchet MS" w:hAnsi="Trebuchet MS" w:cs="Trebuchet MS"/>
        <w:b/>
        <w:color w:val="3399FF"/>
        <w:sz w:val="28"/>
      </w:rPr>
      <w:t xml:space="preserve"> </w:t>
    </w:r>
  </w:p>
  <w:p w:rsidR="00623CEF" w:rsidRDefault="00623CEF">
    <w:pPr>
      <w:spacing w:after="29" w:line="216" w:lineRule="auto"/>
      <w:ind w:right="-2565"/>
      <w:jc w:val="right"/>
      <w:rPr>
        <w:rFonts w:ascii="Trebuchet MS" w:eastAsia="Trebuchet MS" w:hAnsi="Trebuchet MS" w:cs="Trebuchet MS"/>
        <w:b/>
        <w:color w:val="3399FF"/>
        <w:sz w:val="28"/>
      </w:rPr>
    </w:pPr>
  </w:p>
  <w:p w:rsidR="00623CEF" w:rsidRDefault="00623CEF">
    <w:pPr>
      <w:spacing w:after="29" w:line="216" w:lineRule="auto"/>
      <w:ind w:right="-2565"/>
      <w:jc w:val="right"/>
      <w:rPr>
        <w:rFonts w:ascii="Trebuchet MS" w:eastAsia="Trebuchet MS" w:hAnsi="Trebuchet MS" w:cs="Trebuchet MS"/>
        <w:b/>
        <w:color w:val="3399FF"/>
        <w:sz w:val="28"/>
      </w:rPr>
    </w:pPr>
  </w:p>
  <w:p w:rsidR="00623CEF" w:rsidRDefault="00623CEF">
    <w:pPr>
      <w:spacing w:after="29" w:line="216" w:lineRule="auto"/>
      <w:ind w:right="-2565"/>
      <w:jc w:val="right"/>
      <w:rPr>
        <w:rFonts w:ascii="Trebuchet MS" w:eastAsia="Trebuchet MS" w:hAnsi="Trebuchet MS" w:cs="Trebuchet MS"/>
        <w:b/>
        <w:color w:val="3399FF"/>
        <w:sz w:val="28"/>
      </w:rPr>
    </w:pPr>
  </w:p>
  <w:p w:rsidR="00363D6C" w:rsidRDefault="009C7292" w:rsidP="00623CEF">
    <w:pPr>
      <w:spacing w:after="29" w:line="216" w:lineRule="auto"/>
      <w:ind w:right="-2565"/>
    </w:pPr>
    <w:r>
      <w:rPr>
        <w:sz w:val="24"/>
      </w:rPr>
      <w:t xml:space="preserve">Dipartimento di Prevenzione </w:t>
    </w:r>
  </w:p>
  <w:p w:rsidR="00363D6C" w:rsidRDefault="009C7292">
    <w:pPr>
      <w:spacing w:after="0" w:line="240" w:lineRule="auto"/>
      <w:ind w:right="2196"/>
    </w:pPr>
    <w:r>
      <w:rPr>
        <w:b/>
        <w:sz w:val="24"/>
      </w:rPr>
      <w:t xml:space="preserve">Igiene degli Alimenti di Origine Animale </w:t>
    </w:r>
  </w:p>
  <w:p w:rsidR="00363D6C" w:rsidRDefault="009C7292">
    <w:pPr>
      <w:tabs>
        <w:tab w:val="center" w:pos="4820"/>
        <w:tab w:val="center" w:pos="9640"/>
        <w:tab w:val="right" w:pos="10519"/>
      </w:tabs>
      <w:spacing w:after="0"/>
      <w:ind w:right="-2795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color w:val="A6A6A6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C" w:rsidRDefault="009C7292">
    <w:pPr>
      <w:spacing w:after="29" w:line="216" w:lineRule="auto"/>
      <w:ind w:right="-2565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377825</wp:posOffset>
          </wp:positionH>
          <wp:positionV relativeFrom="page">
            <wp:posOffset>323215</wp:posOffset>
          </wp:positionV>
          <wp:extent cx="1647825" cy="69469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4830810</wp:posOffset>
          </wp:positionH>
          <wp:positionV relativeFrom="page">
            <wp:posOffset>292119</wp:posOffset>
          </wp:positionV>
          <wp:extent cx="1938528" cy="728472"/>
          <wp:effectExtent l="0" t="0" r="0" b="0"/>
          <wp:wrapSquare wrapText="bothSides"/>
          <wp:docPr id="4" name="Picture 49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9" name="Picture 498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8528" cy="728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3399FF"/>
        <w:sz w:val="20"/>
      </w:rPr>
      <w:t xml:space="preserve">                                                                </w:t>
    </w:r>
    <w:r>
      <w:rPr>
        <w:rFonts w:ascii="Trebuchet MS" w:eastAsia="Trebuchet MS" w:hAnsi="Trebuchet MS" w:cs="Trebuchet MS"/>
        <w:b/>
        <w:color w:val="3399FF"/>
        <w:sz w:val="28"/>
      </w:rPr>
      <w:t xml:space="preserve"> </w:t>
    </w:r>
    <w:r>
      <w:rPr>
        <w:sz w:val="24"/>
      </w:rPr>
      <w:t xml:space="preserve">Dipartimento di Prevenzione </w:t>
    </w:r>
  </w:p>
  <w:p w:rsidR="00363D6C" w:rsidRDefault="009C7292">
    <w:pPr>
      <w:spacing w:after="0" w:line="240" w:lineRule="auto"/>
      <w:ind w:right="2196"/>
    </w:pPr>
    <w:r>
      <w:rPr>
        <w:b/>
        <w:sz w:val="24"/>
      </w:rPr>
      <w:t xml:space="preserve">Servizio Igiene degli Alimenti e della Nutrizione Servizio Igiene degli Alimenti di Origine Animale </w:t>
    </w:r>
  </w:p>
  <w:p w:rsidR="00363D6C" w:rsidRDefault="009C7292">
    <w:pPr>
      <w:tabs>
        <w:tab w:val="center" w:pos="4820"/>
        <w:tab w:val="center" w:pos="9640"/>
        <w:tab w:val="right" w:pos="10519"/>
      </w:tabs>
      <w:spacing w:after="0"/>
      <w:ind w:right="-2795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color w:val="A6A6A6"/>
        <w:sz w:val="18"/>
      </w:rPr>
      <w:t xml:space="preserve">FIU n.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36FF"/>
    <w:multiLevelType w:val="hybridMultilevel"/>
    <w:tmpl w:val="009C9AD8"/>
    <w:lvl w:ilvl="0" w:tplc="FA9249C8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AED7C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CA736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8080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05858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AD0F8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CCC270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E665C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E6A9C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3A4A8C"/>
    <w:multiLevelType w:val="hybridMultilevel"/>
    <w:tmpl w:val="292E19D6"/>
    <w:lvl w:ilvl="0" w:tplc="718A3C8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C7F80">
      <w:start w:val="1"/>
      <w:numFmt w:val="bullet"/>
      <w:lvlText w:val="o"/>
      <w:lvlJc w:val="left"/>
      <w:pPr>
        <w:ind w:left="14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29376">
      <w:start w:val="1"/>
      <w:numFmt w:val="bullet"/>
      <w:lvlText w:val="▪"/>
      <w:lvlJc w:val="left"/>
      <w:pPr>
        <w:ind w:left="22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ECBFE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48F46">
      <w:start w:val="1"/>
      <w:numFmt w:val="bullet"/>
      <w:lvlText w:val="o"/>
      <w:lvlJc w:val="left"/>
      <w:pPr>
        <w:ind w:left="36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62FB52">
      <w:start w:val="1"/>
      <w:numFmt w:val="bullet"/>
      <w:lvlText w:val="▪"/>
      <w:lvlJc w:val="left"/>
      <w:pPr>
        <w:ind w:left="43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ED5B8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89DAC">
      <w:start w:val="1"/>
      <w:numFmt w:val="bullet"/>
      <w:lvlText w:val="o"/>
      <w:lvlJc w:val="left"/>
      <w:pPr>
        <w:ind w:left="58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E1E68">
      <w:start w:val="1"/>
      <w:numFmt w:val="bullet"/>
      <w:lvlText w:val="▪"/>
      <w:lvlJc w:val="left"/>
      <w:pPr>
        <w:ind w:left="6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6C"/>
    <w:rsid w:val="00363D6C"/>
    <w:rsid w:val="00462072"/>
    <w:rsid w:val="00481555"/>
    <w:rsid w:val="005133F6"/>
    <w:rsid w:val="00623CEF"/>
    <w:rsid w:val="009C7292"/>
    <w:rsid w:val="00A056E4"/>
    <w:rsid w:val="00BA36A3"/>
    <w:rsid w:val="00D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8AAF"/>
  <w15:docId w15:val="{FAE83129-9292-40D7-AA0B-E72228A9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23CEF"/>
    <w:rPr>
      <w:color w:val="0563C1" w:themeColor="hyperlink"/>
      <w:u w:val="single"/>
    </w:rPr>
  </w:style>
  <w:style w:type="paragraph" w:customStyle="1" w:styleId="Default">
    <w:name w:val="Default"/>
    <w:rsid w:val="005133F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.igalimoa@aslroma3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mpresainungiorno.gov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Ilaria Iacorossi</cp:lastModifiedBy>
  <cp:revision>4</cp:revision>
  <dcterms:created xsi:type="dcterms:W3CDTF">2022-03-30T13:16:00Z</dcterms:created>
  <dcterms:modified xsi:type="dcterms:W3CDTF">2022-04-07T13:33:00Z</dcterms:modified>
</cp:coreProperties>
</file>